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7" w:rsidRDefault="00266EDD" w:rsidP="00266EDD">
      <w:pPr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1DADA941" wp14:editId="2A42EEE4">
            <wp:extent cx="2171700" cy="2486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77" w:rsidRPr="00300FF8" w:rsidRDefault="005D2E77" w:rsidP="00300FF8">
      <w:pPr>
        <w:jc w:val="center"/>
        <w:rPr>
          <w:sz w:val="48"/>
          <w:szCs w:val="48"/>
        </w:rPr>
      </w:pPr>
      <w:r w:rsidRPr="00300FF8">
        <w:rPr>
          <w:sz w:val="48"/>
          <w:szCs w:val="48"/>
        </w:rPr>
        <w:t>SQUASH</w:t>
      </w:r>
      <w:r w:rsidR="00266EDD">
        <w:rPr>
          <w:sz w:val="48"/>
          <w:szCs w:val="48"/>
        </w:rPr>
        <w:t xml:space="preserve"> NSW</w:t>
      </w:r>
    </w:p>
    <w:p w:rsidR="005D2E77" w:rsidRPr="00300FF8" w:rsidRDefault="005D2E77" w:rsidP="00300FF8">
      <w:pPr>
        <w:jc w:val="center"/>
        <w:rPr>
          <w:sz w:val="48"/>
          <w:szCs w:val="48"/>
        </w:rPr>
      </w:pPr>
      <w:r w:rsidRPr="00300FF8">
        <w:rPr>
          <w:sz w:val="48"/>
          <w:szCs w:val="48"/>
        </w:rPr>
        <w:t>STRATEGIC PLAN &amp; OPERATIONAL PLAN</w:t>
      </w:r>
    </w:p>
    <w:p w:rsidR="005D2E77" w:rsidRDefault="005D2E77" w:rsidP="00300FF8">
      <w:pPr>
        <w:jc w:val="center"/>
        <w:rPr>
          <w:sz w:val="48"/>
          <w:szCs w:val="48"/>
        </w:rPr>
      </w:pPr>
      <w:r w:rsidRPr="00300FF8">
        <w:rPr>
          <w:sz w:val="48"/>
          <w:szCs w:val="48"/>
        </w:rPr>
        <w:t>201</w:t>
      </w:r>
      <w:r w:rsidR="008C6668">
        <w:rPr>
          <w:sz w:val="48"/>
          <w:szCs w:val="48"/>
        </w:rPr>
        <w:t>7</w:t>
      </w:r>
      <w:r w:rsidR="00D42002">
        <w:rPr>
          <w:sz w:val="48"/>
          <w:szCs w:val="48"/>
        </w:rPr>
        <w:t>-201</w:t>
      </w:r>
      <w:r w:rsidR="008C6668">
        <w:rPr>
          <w:sz w:val="48"/>
          <w:szCs w:val="48"/>
        </w:rPr>
        <w:t>9</w:t>
      </w:r>
    </w:p>
    <w:p w:rsidR="00C42F2E" w:rsidRDefault="00C42F2E" w:rsidP="00300FF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(TO BE UP DATED </w:t>
      </w:r>
      <w:r w:rsidR="00D42002">
        <w:rPr>
          <w:sz w:val="48"/>
          <w:szCs w:val="48"/>
        </w:rPr>
        <w:t>YEARLY</w:t>
      </w:r>
      <w:r>
        <w:rPr>
          <w:sz w:val="48"/>
          <w:szCs w:val="48"/>
        </w:rPr>
        <w:t>)</w:t>
      </w:r>
    </w:p>
    <w:p w:rsidR="005D2E77" w:rsidRPr="00B1682F" w:rsidRDefault="005D2E77" w:rsidP="00CB530F">
      <w:pPr>
        <w:spacing w:after="0" w:line="240" w:lineRule="auto"/>
        <w:ind w:left="-851"/>
        <w:rPr>
          <w:b/>
          <w:sz w:val="28"/>
          <w:szCs w:val="28"/>
        </w:rPr>
      </w:pPr>
      <w:r>
        <w:rPr>
          <w:sz w:val="48"/>
          <w:szCs w:val="48"/>
        </w:rPr>
        <w:br w:type="page"/>
      </w:r>
      <w:r>
        <w:rPr>
          <w:b/>
          <w:sz w:val="28"/>
          <w:szCs w:val="28"/>
        </w:rPr>
        <w:lastRenderedPageBreak/>
        <w:t xml:space="preserve">SQUASH </w:t>
      </w:r>
      <w:r w:rsidR="00266EDD">
        <w:rPr>
          <w:b/>
          <w:sz w:val="28"/>
          <w:szCs w:val="28"/>
        </w:rPr>
        <w:t xml:space="preserve">NSW </w:t>
      </w:r>
      <w:r>
        <w:rPr>
          <w:b/>
          <w:sz w:val="28"/>
          <w:szCs w:val="28"/>
        </w:rPr>
        <w:t>STRATEGIC PLAN – OPERATIONAL PLAN 201</w:t>
      </w:r>
      <w:r w:rsidR="008C66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Default="005D2E77" w:rsidP="00CB530F">
      <w:pPr>
        <w:spacing w:after="0" w:line="240" w:lineRule="auto"/>
        <w:ind w:left="-851"/>
        <w:rPr>
          <w:b/>
        </w:rPr>
      </w:pPr>
    </w:p>
    <w:p w:rsidR="005D2E77" w:rsidRPr="004F6B37" w:rsidRDefault="005D2E77" w:rsidP="00CB530F">
      <w:pPr>
        <w:spacing w:after="0" w:line="240" w:lineRule="auto"/>
        <w:ind w:left="-851"/>
        <w:rPr>
          <w:b/>
        </w:rPr>
      </w:pPr>
      <w:r>
        <w:rPr>
          <w:b/>
        </w:rPr>
        <w:t>STRATEGIC PLAN PROGRAM</w:t>
      </w:r>
      <w:r w:rsidRPr="004F6B37">
        <w:rPr>
          <w:b/>
        </w:rPr>
        <w:t xml:space="preserve"> AREA</w:t>
      </w:r>
      <w:r>
        <w:rPr>
          <w:b/>
        </w:rPr>
        <w:t>:</w:t>
      </w:r>
      <w:r>
        <w:rPr>
          <w:b/>
        </w:rPr>
        <w:tab/>
        <w:t>1. Governance</w:t>
      </w:r>
      <w:r>
        <w:rPr>
          <w:b/>
        </w:rPr>
        <w:tab/>
        <w:t xml:space="preserve"> </w:t>
      </w:r>
      <w:r w:rsidR="00CB530F">
        <w:rPr>
          <w:b/>
        </w:rPr>
        <w:tab/>
      </w:r>
      <w:r>
        <w:rPr>
          <w:b/>
        </w:rPr>
        <w:t>OBJECTIVE:</w:t>
      </w:r>
      <w:r>
        <w:rPr>
          <w:b/>
        </w:rPr>
        <w:tab/>
        <w:t>Improve Board and Committee Governance</w:t>
      </w:r>
    </w:p>
    <w:p w:rsidR="005D2E77" w:rsidRDefault="005D2E77" w:rsidP="00CB530F">
      <w:pPr>
        <w:spacing w:after="0" w:line="240" w:lineRule="auto"/>
        <w:ind w:left="-851"/>
        <w:rPr>
          <w:b/>
        </w:rPr>
      </w:pPr>
    </w:p>
    <w:p w:rsidR="005D2E77" w:rsidRPr="00B1682F" w:rsidRDefault="005D2E77" w:rsidP="00CB530F">
      <w:pPr>
        <w:spacing w:after="0" w:line="240" w:lineRule="auto"/>
        <w:ind w:left="-851"/>
        <w:rPr>
          <w:b/>
        </w:rPr>
      </w:pPr>
      <w:r>
        <w:rPr>
          <w:b/>
        </w:rPr>
        <w:t>RESPONSIBLE DIRECTOR:</w:t>
      </w:r>
      <w:r>
        <w:rPr>
          <w:b/>
        </w:rPr>
        <w:tab/>
      </w:r>
      <w:r w:rsidR="00CB530F">
        <w:rPr>
          <w:b/>
        </w:rPr>
        <w:tab/>
      </w:r>
      <w:r>
        <w:rPr>
          <w:b/>
        </w:rPr>
        <w:tab/>
        <w:t xml:space="preserve">Dawn </w:t>
      </w:r>
      <w:proofErr w:type="spellStart"/>
      <w:r>
        <w:rPr>
          <w:b/>
        </w:rPr>
        <w:t>Moggach</w:t>
      </w:r>
      <w:proofErr w:type="spellEnd"/>
    </w:p>
    <w:p w:rsidR="005D2E77" w:rsidRDefault="005D2E77" w:rsidP="00CB530F">
      <w:pPr>
        <w:spacing w:after="0" w:line="240" w:lineRule="auto"/>
        <w:ind w:left="-851"/>
        <w:rPr>
          <w:b/>
        </w:rPr>
      </w:pPr>
    </w:p>
    <w:p w:rsidR="005D2E77" w:rsidRDefault="005D2E77" w:rsidP="00CB530F">
      <w:pPr>
        <w:spacing w:after="0" w:line="240" w:lineRule="auto"/>
        <w:ind w:left="2835" w:hanging="3686"/>
        <w:rPr>
          <w:b/>
        </w:rPr>
      </w:pPr>
      <w:r>
        <w:rPr>
          <w:b/>
        </w:rPr>
        <w:t>STRATEGIC GOAL:</w:t>
      </w:r>
      <w:r>
        <w:rPr>
          <w:b/>
        </w:rPr>
        <w:tab/>
      </w:r>
      <w:r w:rsidR="00CB530F">
        <w:rPr>
          <w:b/>
        </w:rPr>
        <w:tab/>
      </w:r>
      <w:r>
        <w:rPr>
          <w:b/>
          <w:i/>
        </w:rPr>
        <w:t>To maximise operationa</w:t>
      </w:r>
      <w:r w:rsidR="00FD627A">
        <w:rPr>
          <w:b/>
          <w:i/>
        </w:rPr>
        <w:t>l,</w:t>
      </w:r>
      <w:r>
        <w:rPr>
          <w:b/>
          <w:i/>
        </w:rPr>
        <w:t xml:space="preserve"> financial outcomes and financial accountability through implementing best practice governance</w:t>
      </w:r>
      <w:r w:rsidR="00D42002">
        <w:rPr>
          <w:b/>
          <w:i/>
        </w:rPr>
        <w:t xml:space="preserve"> </w:t>
      </w:r>
      <w:r w:rsidR="009819DB">
        <w:rPr>
          <w:b/>
          <w:i/>
        </w:rPr>
        <w:t>p</w:t>
      </w:r>
      <w:r>
        <w:rPr>
          <w:b/>
          <w:i/>
        </w:rPr>
        <w:t>olicies and practices</w:t>
      </w:r>
    </w:p>
    <w:p w:rsidR="005D2E77" w:rsidRPr="00B1682F" w:rsidRDefault="005D2E77" w:rsidP="00F015A6">
      <w:pPr>
        <w:spacing w:after="0" w:line="240" w:lineRule="auto"/>
        <w:rPr>
          <w:b/>
        </w:rPr>
      </w:pPr>
    </w:p>
    <w:tbl>
      <w:tblPr>
        <w:tblW w:w="158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134"/>
        <w:gridCol w:w="1701"/>
        <w:gridCol w:w="1134"/>
        <w:gridCol w:w="3393"/>
        <w:gridCol w:w="2582"/>
      </w:tblGrid>
      <w:tr w:rsidR="005D2E77" w:rsidRPr="006609BB" w:rsidTr="00FA0D46">
        <w:tc>
          <w:tcPr>
            <w:tcW w:w="1560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STRATEGIC OBJECTIVE</w:t>
            </w:r>
          </w:p>
        </w:tc>
        <w:tc>
          <w:tcPr>
            <w:tcW w:w="4394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PRIORITY</w:t>
            </w:r>
          </w:p>
        </w:tc>
        <w:tc>
          <w:tcPr>
            <w:tcW w:w="1701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RESPONSIBLE OFFICER</w:t>
            </w:r>
          </w:p>
        </w:tc>
        <w:tc>
          <w:tcPr>
            <w:tcW w:w="1134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BUDGET &amp; FUNDING SOURCE</w:t>
            </w:r>
          </w:p>
        </w:tc>
        <w:tc>
          <w:tcPr>
            <w:tcW w:w="3393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COMMENTS/</w:t>
            </w:r>
          </w:p>
          <w:p w:rsidR="005D2E77" w:rsidRPr="006609BB" w:rsidRDefault="005D2E77" w:rsidP="00FA0D46">
            <w:pPr>
              <w:spacing w:after="0" w:line="240" w:lineRule="auto"/>
              <w:rPr>
                <w:b/>
              </w:rPr>
            </w:pPr>
            <w:r w:rsidRPr="006609BB">
              <w:rPr>
                <w:b/>
              </w:rPr>
              <w:t>PROGRESS</w:t>
            </w:r>
          </w:p>
        </w:tc>
      </w:tr>
      <w:tr w:rsidR="005D2E77" w:rsidRPr="00DE371D" w:rsidTr="001365AD">
        <w:tc>
          <w:tcPr>
            <w:tcW w:w="1560" w:type="dxa"/>
          </w:tcPr>
          <w:p w:rsidR="005D2E77" w:rsidRPr="00DE371D" w:rsidRDefault="005D2E77" w:rsidP="007A6EC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 xml:space="preserve">1.  </w:t>
            </w:r>
            <w:r w:rsidR="007F7C98">
              <w:rPr>
                <w:b/>
              </w:rPr>
              <w:t>Monitor Strategic Plan outcomes</w:t>
            </w:r>
          </w:p>
        </w:tc>
        <w:tc>
          <w:tcPr>
            <w:tcW w:w="4394" w:type="dxa"/>
          </w:tcPr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(a) Report calendar </w:t>
            </w:r>
            <w:r w:rsidR="007F7C98">
              <w:t>6 monthly</w:t>
            </w:r>
            <w:r w:rsidRPr="00DE371D">
              <w:t xml:space="preserve"> on performance against strategic plan and operational plan.</w:t>
            </w:r>
          </w:p>
          <w:p w:rsidR="005D2E77" w:rsidRPr="00DE371D" w:rsidRDefault="005D2E77" w:rsidP="00CE44CD">
            <w:pPr>
              <w:spacing w:after="0" w:line="240" w:lineRule="auto"/>
            </w:pPr>
          </w:p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(b) Link annual budget to the Strategic Plan &amp; </w:t>
            </w:r>
            <w:r w:rsidR="00FD627A">
              <w:t>r</w:t>
            </w:r>
            <w:r w:rsidRPr="00DE371D">
              <w:t xml:space="preserve">eport calendar </w:t>
            </w:r>
            <w:r w:rsidR="001365AD">
              <w:t>6 monthly</w:t>
            </w:r>
            <w:r w:rsidRPr="00DE371D">
              <w:t xml:space="preserve"> on financial performance against budget.</w:t>
            </w:r>
          </w:p>
          <w:p w:rsidR="005D2E77" w:rsidRPr="00DE371D" w:rsidRDefault="005D2E77" w:rsidP="00CE44CD">
            <w:pPr>
              <w:pStyle w:val="ListParagraph"/>
              <w:ind w:left="34"/>
            </w:pPr>
          </w:p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(c) Review Business Plan annually and amend as necessary in order to respond to current market. </w:t>
            </w:r>
          </w:p>
          <w:p w:rsidR="005D2E77" w:rsidRPr="00DE371D" w:rsidRDefault="005D2E77" w:rsidP="00CE44CD">
            <w:pPr>
              <w:spacing w:after="0" w:line="240" w:lineRule="auto"/>
              <w:ind w:left="34"/>
            </w:pP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7F7C98" w:rsidRPr="00DE371D" w:rsidRDefault="007F7C98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70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Chief Executive Officer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Chief Executive Officer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FD627A" w:rsidRPr="00DE371D" w:rsidRDefault="00FD627A" w:rsidP="00FD627A">
            <w:pPr>
              <w:spacing w:after="0" w:line="240" w:lineRule="auto"/>
            </w:pPr>
            <w:r w:rsidRPr="00DE371D">
              <w:t>Chief Executive Officer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393" w:type="dxa"/>
          </w:tcPr>
          <w:p w:rsidR="005D2E77" w:rsidRDefault="005D2E77" w:rsidP="00F015A6">
            <w:pPr>
              <w:spacing w:after="0" w:line="240" w:lineRule="auto"/>
            </w:pPr>
            <w:r w:rsidRPr="00DE371D">
              <w:t xml:space="preserve">Reports submitted to July </w:t>
            </w:r>
            <w:r w:rsidR="001365AD">
              <w:t>and</w:t>
            </w:r>
            <w:r w:rsidRPr="00DE371D">
              <w:t xml:space="preserve"> February Board Meetings </w:t>
            </w:r>
          </w:p>
          <w:p w:rsidR="001365AD" w:rsidRDefault="001365AD" w:rsidP="00F015A6">
            <w:pPr>
              <w:spacing w:after="0" w:line="240" w:lineRule="auto"/>
            </w:pPr>
          </w:p>
          <w:p w:rsidR="001365AD" w:rsidRPr="00DE371D" w:rsidRDefault="001365AD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Reports submitted to July</w:t>
            </w:r>
            <w:r w:rsidR="001365AD">
              <w:t xml:space="preserve"> and</w:t>
            </w:r>
            <w:r w:rsidRPr="00DE371D">
              <w:t xml:space="preserve"> February Board Meetings &amp; budget targets met.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Review presented each year to Board (December) and Strategic Plan/Operational Plan amended as required.</w:t>
            </w:r>
          </w:p>
        </w:tc>
        <w:tc>
          <w:tcPr>
            <w:tcW w:w="2582" w:type="dxa"/>
          </w:tcPr>
          <w:p w:rsidR="005D2E77" w:rsidRPr="00DE371D" w:rsidRDefault="005D2E77" w:rsidP="00D42002">
            <w:pPr>
              <w:spacing w:after="0" w:line="240" w:lineRule="auto"/>
            </w:pPr>
          </w:p>
        </w:tc>
      </w:tr>
      <w:tr w:rsidR="005D2E77" w:rsidRPr="00DE371D" w:rsidTr="001365AD">
        <w:tc>
          <w:tcPr>
            <w:tcW w:w="1560" w:type="dxa"/>
          </w:tcPr>
          <w:p w:rsidR="005D2E77" w:rsidRPr="00DE371D" w:rsidRDefault="005D2E77" w:rsidP="009819DB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2.  Implement best practice Board Governance procedures and practices</w:t>
            </w:r>
          </w:p>
        </w:tc>
        <w:tc>
          <w:tcPr>
            <w:tcW w:w="4394" w:type="dxa"/>
          </w:tcPr>
          <w:p w:rsidR="005D2E77" w:rsidRPr="00DE371D" w:rsidRDefault="005D2E77" w:rsidP="0060255C">
            <w:pPr>
              <w:spacing w:after="0" w:line="240" w:lineRule="auto"/>
            </w:pPr>
            <w:r w:rsidRPr="00DE371D">
              <w:t>(</w:t>
            </w:r>
            <w:r w:rsidR="00D42002">
              <w:t>a</w:t>
            </w:r>
            <w:r w:rsidRPr="00DE371D">
              <w:t>) Review Board meeting procedures to ensure meetings are held regularly and are effective.</w:t>
            </w:r>
          </w:p>
          <w:p w:rsidR="005D2E77" w:rsidRDefault="005D2E77" w:rsidP="0060255C">
            <w:pPr>
              <w:spacing w:after="0" w:line="240" w:lineRule="auto"/>
            </w:pPr>
          </w:p>
          <w:p w:rsidR="00FD627A" w:rsidRDefault="00FD627A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  <w:r w:rsidRPr="00DE371D">
              <w:t>(</w:t>
            </w:r>
            <w:r w:rsidR="00D42002">
              <w:t>b</w:t>
            </w:r>
            <w:r w:rsidRPr="00DE371D">
              <w:t xml:space="preserve">) Identify opportunities for </w:t>
            </w:r>
            <w:r w:rsidR="001758D9">
              <w:t>B</w:t>
            </w:r>
            <w:r w:rsidRPr="00DE371D">
              <w:t>oard members to attend conferences and/or courses on board governance.</w:t>
            </w: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1365AD">
            <w:pPr>
              <w:spacing w:after="0" w:line="240" w:lineRule="auto"/>
            </w:pPr>
            <w:r w:rsidRPr="00DE371D">
              <w:t>(</w:t>
            </w:r>
            <w:r w:rsidR="001758D9">
              <w:t>c</w:t>
            </w:r>
            <w:r w:rsidRPr="00DE371D">
              <w:t>) Operations guide – implement procedural guidelines for the business in line with current legislation.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FD627A" w:rsidRPr="00DE371D" w:rsidRDefault="00FD627A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</w:tc>
        <w:tc>
          <w:tcPr>
            <w:tcW w:w="1701" w:type="dxa"/>
          </w:tcPr>
          <w:p w:rsidR="005D2E77" w:rsidRPr="00DE371D" w:rsidRDefault="005D2E77" w:rsidP="0060255C">
            <w:pPr>
              <w:spacing w:after="0" w:line="240" w:lineRule="auto"/>
            </w:pPr>
            <w:r w:rsidRPr="00DE371D">
              <w:t>Chief Executive Officer</w:t>
            </w: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</w:p>
          <w:p w:rsidR="00FD627A" w:rsidRDefault="00FD627A" w:rsidP="001758D9">
            <w:pPr>
              <w:spacing w:after="0" w:line="240" w:lineRule="auto"/>
            </w:pPr>
          </w:p>
          <w:p w:rsidR="001758D9" w:rsidRPr="00DE371D" w:rsidRDefault="001758D9" w:rsidP="001758D9">
            <w:pPr>
              <w:spacing w:after="0" w:line="240" w:lineRule="auto"/>
            </w:pPr>
            <w:r w:rsidRPr="00DE371D">
              <w:t>Chief Executive Officer</w:t>
            </w: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  <w:r w:rsidRPr="00DE371D">
              <w:t>Chief Executive Officer</w:t>
            </w:r>
          </w:p>
        </w:tc>
        <w:tc>
          <w:tcPr>
            <w:tcW w:w="1134" w:type="dxa"/>
          </w:tcPr>
          <w:p w:rsidR="005D2E77" w:rsidRPr="00DE371D" w:rsidRDefault="005D2E77" w:rsidP="0060255C">
            <w:pPr>
              <w:spacing w:after="0" w:line="240" w:lineRule="auto"/>
            </w:pPr>
            <w:r w:rsidRPr="00DE371D">
              <w:t xml:space="preserve">Not </w:t>
            </w:r>
            <w:r w:rsidR="00FD627A">
              <w:t>r</w:t>
            </w:r>
            <w:r w:rsidRPr="00DE371D">
              <w:t>equired</w:t>
            </w: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</w:p>
          <w:p w:rsidR="00FD627A" w:rsidRDefault="00FD627A" w:rsidP="0060255C">
            <w:pPr>
              <w:spacing w:after="0" w:line="240" w:lineRule="auto"/>
            </w:pPr>
          </w:p>
          <w:p w:rsidR="005D2E77" w:rsidRPr="00DE371D" w:rsidRDefault="00FD627A" w:rsidP="0060255C">
            <w:pPr>
              <w:spacing w:after="0" w:line="240" w:lineRule="auto"/>
            </w:pPr>
            <w:r>
              <w:t>As r</w:t>
            </w:r>
            <w:r w:rsidR="001758D9">
              <w:t>equired</w:t>
            </w: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FD627A">
            <w:pPr>
              <w:spacing w:after="0" w:line="240" w:lineRule="auto"/>
            </w:pPr>
            <w:r w:rsidRPr="00DE371D">
              <w:t xml:space="preserve">Not </w:t>
            </w:r>
            <w:r w:rsidR="00FD627A">
              <w:t>r</w:t>
            </w:r>
            <w:r w:rsidRPr="00DE371D">
              <w:t>equired</w:t>
            </w:r>
          </w:p>
        </w:tc>
        <w:tc>
          <w:tcPr>
            <w:tcW w:w="3393" w:type="dxa"/>
          </w:tcPr>
          <w:p w:rsidR="005D2E77" w:rsidRPr="00DE371D" w:rsidRDefault="005D2E77" w:rsidP="0060255C">
            <w:pPr>
              <w:spacing w:after="0" w:line="240" w:lineRule="auto"/>
            </w:pPr>
            <w:r w:rsidRPr="00DE371D">
              <w:t>Board meeting procedures reviewed and amended where required</w:t>
            </w:r>
            <w:r w:rsidR="009819DB">
              <w:t>.</w:t>
            </w:r>
            <w:r w:rsidRPr="00DE371D">
              <w:t xml:space="preserve"> Meetings effective and average 80% attendance</w:t>
            </w:r>
            <w:r w:rsidR="001365AD">
              <w:t>.</w:t>
            </w:r>
          </w:p>
          <w:p w:rsidR="00D42002" w:rsidRPr="00DE371D" w:rsidRDefault="00D42002" w:rsidP="0060255C">
            <w:pPr>
              <w:spacing w:after="0" w:line="240" w:lineRule="auto"/>
            </w:pPr>
          </w:p>
          <w:p w:rsidR="005D2E77" w:rsidRPr="00DE371D" w:rsidRDefault="005D2E77" w:rsidP="0060255C">
            <w:pPr>
              <w:spacing w:after="0" w:line="240" w:lineRule="auto"/>
            </w:pPr>
            <w:r w:rsidRPr="00DE371D">
              <w:t>Opportunities identified &amp; Directors attend nominated course/conferences (ongoing)</w:t>
            </w:r>
          </w:p>
          <w:p w:rsidR="005D2E77" w:rsidRPr="00DE371D" w:rsidRDefault="005D2E77" w:rsidP="0060255C">
            <w:pPr>
              <w:spacing w:after="0" w:line="240" w:lineRule="auto"/>
            </w:pPr>
          </w:p>
          <w:p w:rsidR="005D2E77" w:rsidRPr="00DE371D" w:rsidRDefault="005D2E77" w:rsidP="001758D9">
            <w:pPr>
              <w:spacing w:after="0" w:line="240" w:lineRule="auto"/>
            </w:pPr>
            <w:r w:rsidRPr="00DE371D">
              <w:t xml:space="preserve">Procedural guidelines identified and implemented </w:t>
            </w:r>
            <w:r w:rsidR="001758D9">
              <w:t>as required</w:t>
            </w:r>
            <w:r w:rsidRPr="00DE371D">
              <w:t>.</w:t>
            </w:r>
          </w:p>
        </w:tc>
        <w:tc>
          <w:tcPr>
            <w:tcW w:w="2582" w:type="dxa"/>
          </w:tcPr>
          <w:p w:rsidR="005D2E77" w:rsidRPr="00DE371D" w:rsidRDefault="005D2E77" w:rsidP="00254AFD">
            <w:pPr>
              <w:spacing w:after="0" w:line="240" w:lineRule="auto"/>
            </w:pPr>
          </w:p>
        </w:tc>
      </w:tr>
      <w:tr w:rsidR="005D2E77" w:rsidRPr="00DE371D" w:rsidTr="001365AD">
        <w:tc>
          <w:tcPr>
            <w:tcW w:w="1560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 xml:space="preserve">3. Reinforce governance &amp; financial accountability of </w:t>
            </w:r>
            <w:r w:rsidR="00B00B46">
              <w:rPr>
                <w:b/>
              </w:rPr>
              <w:t xml:space="preserve">the </w:t>
            </w:r>
            <w:r w:rsidRPr="00DE371D">
              <w:rPr>
                <w:b/>
              </w:rPr>
              <w:t xml:space="preserve">Board </w:t>
            </w:r>
            <w:r w:rsidR="00B00B46">
              <w:rPr>
                <w:b/>
              </w:rPr>
              <w:t xml:space="preserve">&amp; </w:t>
            </w:r>
            <w:r w:rsidRPr="00DE371D">
              <w:rPr>
                <w:b/>
              </w:rPr>
              <w:t>Committees</w:t>
            </w:r>
          </w:p>
          <w:p w:rsidR="005D2E77" w:rsidRPr="00DE371D" w:rsidRDefault="005D2E77" w:rsidP="007A6ECF">
            <w:pPr>
              <w:spacing w:after="0" w:line="240" w:lineRule="auto"/>
            </w:pPr>
          </w:p>
        </w:tc>
        <w:tc>
          <w:tcPr>
            <w:tcW w:w="4394" w:type="dxa"/>
          </w:tcPr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(a)  Ensure committees understand governance </w:t>
            </w:r>
            <w:r w:rsidR="00FD627A">
              <w:t xml:space="preserve">and </w:t>
            </w:r>
            <w:r w:rsidRPr="00DE371D">
              <w:t xml:space="preserve"> financial accountability requirements of the Board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(b) Committee minutes and financial information to be copied to all Board members </w:t>
            </w:r>
          </w:p>
          <w:p w:rsidR="005D2E77" w:rsidRDefault="005D2E77" w:rsidP="00F015A6">
            <w:pPr>
              <w:spacing w:after="0" w:line="240" w:lineRule="auto"/>
            </w:pPr>
          </w:p>
          <w:p w:rsidR="00FD627A" w:rsidRPr="00DE371D" w:rsidRDefault="00FD627A" w:rsidP="00F015A6">
            <w:pPr>
              <w:spacing w:after="0" w:line="240" w:lineRule="auto"/>
            </w:pPr>
          </w:p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(c) Review roles &amp; accountabilities of </w:t>
            </w:r>
            <w:r w:rsidR="006627B5">
              <w:t>Board</w:t>
            </w:r>
          </w:p>
          <w:p w:rsidR="005D2E77" w:rsidRDefault="005D2E77" w:rsidP="00CE44CD">
            <w:pPr>
              <w:spacing w:after="0" w:line="240" w:lineRule="auto"/>
            </w:pPr>
          </w:p>
          <w:p w:rsidR="00FD627A" w:rsidRPr="00DE371D" w:rsidRDefault="00FD627A" w:rsidP="00CE44CD">
            <w:pPr>
              <w:spacing w:after="0" w:line="240" w:lineRule="auto"/>
            </w:pPr>
          </w:p>
          <w:p w:rsidR="005D2E77" w:rsidRPr="00DE371D" w:rsidRDefault="005D2E77" w:rsidP="00CE44CD">
            <w:pPr>
              <w:spacing w:after="0" w:line="240" w:lineRule="auto"/>
            </w:pPr>
            <w:r w:rsidRPr="00DE371D">
              <w:t>(d) Prepare a list of Committees including current membership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</w:tc>
        <w:tc>
          <w:tcPr>
            <w:tcW w:w="170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Chief Executive Officer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Chief Executive Officer</w:t>
            </w:r>
          </w:p>
        </w:tc>
        <w:tc>
          <w:tcPr>
            <w:tcW w:w="1134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Not </w:t>
            </w:r>
            <w:r w:rsidR="00FD627A">
              <w:t>r</w:t>
            </w:r>
            <w:r w:rsidRPr="00DE371D">
              <w:t>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Not </w:t>
            </w:r>
            <w:r w:rsidR="00FD627A">
              <w:t>r</w:t>
            </w:r>
            <w:r w:rsidRPr="00DE371D">
              <w:t>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393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All committees briefed of requirements (ongoing)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6627B5" w:rsidP="00F015A6">
            <w:pPr>
              <w:spacing w:after="0" w:line="240" w:lineRule="auto"/>
            </w:pPr>
            <w:r>
              <w:t>Board</w:t>
            </w:r>
            <w:r w:rsidR="005D2E77" w:rsidRPr="00DE371D">
              <w:t xml:space="preserve"> minutes and financial information distributed to Board members regularly within </w:t>
            </w:r>
            <w:r w:rsidR="001365AD">
              <w:t>1 week</w:t>
            </w:r>
            <w:r w:rsidR="005D2E77" w:rsidRPr="00DE371D">
              <w:t xml:space="preserve"> of meeting.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1758D9">
            <w:pPr>
              <w:spacing w:after="0" w:line="240" w:lineRule="auto"/>
            </w:pPr>
            <w:r w:rsidRPr="00DE371D">
              <w:t>Ro</w:t>
            </w:r>
            <w:r w:rsidR="001758D9">
              <w:t>les &amp; accountabilities reviewed</w:t>
            </w:r>
            <w:r w:rsidR="001365AD">
              <w:t xml:space="preserve"> annually</w:t>
            </w:r>
            <w:r w:rsidR="001758D9">
              <w:t>.</w:t>
            </w:r>
          </w:p>
          <w:p w:rsidR="001758D9" w:rsidRDefault="001758D9" w:rsidP="001758D9">
            <w:pPr>
              <w:spacing w:after="0" w:line="240" w:lineRule="auto"/>
            </w:pPr>
          </w:p>
          <w:p w:rsidR="005D2E77" w:rsidRPr="00DE371D" w:rsidRDefault="005D2E77" w:rsidP="006627B5">
            <w:pPr>
              <w:spacing w:after="0" w:line="240" w:lineRule="auto"/>
            </w:pPr>
            <w:r w:rsidRPr="00DE371D">
              <w:t>List prepared and distributed</w:t>
            </w:r>
            <w:r w:rsidR="00CB530F">
              <w:t xml:space="preserve"> (on going)</w:t>
            </w:r>
            <w:r w:rsidRPr="00DE371D">
              <w:t xml:space="preserve"> </w:t>
            </w:r>
          </w:p>
        </w:tc>
        <w:tc>
          <w:tcPr>
            <w:tcW w:w="2582" w:type="dxa"/>
          </w:tcPr>
          <w:p w:rsidR="005D2E77" w:rsidRPr="00DE371D" w:rsidRDefault="005D2E77" w:rsidP="007903C9">
            <w:pPr>
              <w:spacing w:after="0" w:line="240" w:lineRule="auto"/>
            </w:pPr>
          </w:p>
        </w:tc>
      </w:tr>
      <w:tr w:rsidR="005D2E77" w:rsidRPr="00DE371D" w:rsidTr="001365AD">
        <w:tc>
          <w:tcPr>
            <w:tcW w:w="1560" w:type="dxa"/>
          </w:tcPr>
          <w:p w:rsidR="005D2E77" w:rsidRPr="00DE371D" w:rsidRDefault="005D2E77" w:rsidP="00CE44C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4. Support goals &amp; objectives of the national body</w:t>
            </w:r>
          </w:p>
        </w:tc>
        <w:tc>
          <w:tcPr>
            <w:tcW w:w="4394" w:type="dxa"/>
          </w:tcPr>
          <w:p w:rsidR="005D2E77" w:rsidRDefault="005D2E77" w:rsidP="00CE44CD">
            <w:pPr>
              <w:spacing w:after="0" w:line="240" w:lineRule="auto"/>
              <w:ind w:left="34"/>
            </w:pPr>
            <w:r w:rsidRPr="00DE371D">
              <w:t>(a) Provide representatives for Squash Australia Committees</w:t>
            </w:r>
          </w:p>
          <w:p w:rsidR="001758D9" w:rsidRDefault="001758D9" w:rsidP="00CE44CD">
            <w:pPr>
              <w:spacing w:after="0" w:line="240" w:lineRule="auto"/>
              <w:ind w:left="34"/>
            </w:pPr>
          </w:p>
          <w:p w:rsidR="00D830D9" w:rsidRDefault="00D830D9" w:rsidP="00CE44CD">
            <w:pPr>
              <w:spacing w:after="0" w:line="240" w:lineRule="auto"/>
              <w:ind w:left="34"/>
            </w:pPr>
          </w:p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>(b) Board members briefed on goals &amp; objectives of national body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1758D9" w:rsidRPr="00DE371D" w:rsidRDefault="001758D9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</w:tc>
        <w:tc>
          <w:tcPr>
            <w:tcW w:w="170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F015A6">
            <w:pPr>
              <w:spacing w:after="0" w:line="240" w:lineRule="auto"/>
            </w:pPr>
          </w:p>
          <w:p w:rsidR="001758D9" w:rsidRPr="00DE371D" w:rsidRDefault="001758D9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  <w:r w:rsidRPr="00DE371D">
              <w:t xml:space="preserve"> </w:t>
            </w:r>
          </w:p>
        </w:tc>
        <w:tc>
          <w:tcPr>
            <w:tcW w:w="1134" w:type="dxa"/>
          </w:tcPr>
          <w:p w:rsidR="005D2E77" w:rsidRDefault="00CB530F" w:rsidP="00F015A6">
            <w:pPr>
              <w:spacing w:after="0" w:line="240" w:lineRule="auto"/>
            </w:pPr>
            <w:r>
              <w:t>As required</w:t>
            </w:r>
          </w:p>
          <w:p w:rsidR="001758D9" w:rsidRDefault="001758D9" w:rsidP="00F015A6">
            <w:pPr>
              <w:spacing w:after="0" w:line="240" w:lineRule="auto"/>
            </w:pPr>
          </w:p>
          <w:p w:rsidR="001758D9" w:rsidRPr="00DE371D" w:rsidRDefault="001758D9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393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Representatives appointed</w:t>
            </w:r>
            <w:r w:rsidR="001758D9">
              <w:t xml:space="preserve"> as required with c</w:t>
            </w:r>
            <w:r w:rsidRPr="00DE371D">
              <w:t xml:space="preserve">loser links with national body. </w:t>
            </w:r>
          </w:p>
          <w:p w:rsidR="001758D9" w:rsidRDefault="001758D9" w:rsidP="00F015A6">
            <w:pPr>
              <w:spacing w:after="0" w:line="240" w:lineRule="auto"/>
            </w:pPr>
          </w:p>
          <w:p w:rsidR="001365AD" w:rsidRDefault="005D2E77" w:rsidP="00254AFD">
            <w:pPr>
              <w:spacing w:after="0" w:line="240" w:lineRule="auto"/>
            </w:pPr>
            <w:r w:rsidRPr="00DE371D">
              <w:t xml:space="preserve">Briefing paper provided to </w:t>
            </w:r>
            <w:r w:rsidR="001758D9">
              <w:t xml:space="preserve">Board </w:t>
            </w:r>
            <w:r w:rsidRPr="00DE371D">
              <w:t xml:space="preserve">members by the Chairman </w:t>
            </w:r>
            <w:r w:rsidR="001758D9">
              <w:t>as required/ requested</w:t>
            </w:r>
            <w:r w:rsidR="00254AFD">
              <w:t xml:space="preserve">. </w:t>
            </w:r>
            <w:r w:rsidRPr="00DE371D">
              <w:t>Board members understand &amp; support goals &amp; objectives of national body</w:t>
            </w:r>
          </w:p>
          <w:p w:rsidR="005D2E77" w:rsidRPr="00DE371D" w:rsidRDefault="005D2E77" w:rsidP="00254AFD">
            <w:pPr>
              <w:spacing w:after="0" w:line="240" w:lineRule="auto"/>
            </w:pPr>
            <w:r w:rsidRPr="00DE371D">
              <w:t xml:space="preserve"> </w:t>
            </w:r>
          </w:p>
        </w:tc>
        <w:tc>
          <w:tcPr>
            <w:tcW w:w="2582" w:type="dxa"/>
          </w:tcPr>
          <w:p w:rsidR="005D2E77" w:rsidRPr="00DE371D" w:rsidRDefault="005D2E77" w:rsidP="001758D9">
            <w:pPr>
              <w:spacing w:after="0" w:line="240" w:lineRule="auto"/>
            </w:pPr>
          </w:p>
        </w:tc>
      </w:tr>
    </w:tbl>
    <w:p w:rsidR="005D2E77" w:rsidRPr="00DE371D" w:rsidRDefault="005D2E77" w:rsidP="00EF2821"/>
    <w:p w:rsidR="005D2E77" w:rsidRPr="00DE371D" w:rsidRDefault="005D2E77" w:rsidP="00CB530F">
      <w:pPr>
        <w:spacing w:after="0" w:line="240" w:lineRule="auto"/>
        <w:ind w:left="-709"/>
        <w:rPr>
          <w:b/>
          <w:sz w:val="28"/>
          <w:szCs w:val="28"/>
        </w:rPr>
      </w:pPr>
      <w:r w:rsidRPr="00DE371D">
        <w:br w:type="page"/>
      </w:r>
      <w:r w:rsidRPr="00DE371D">
        <w:rPr>
          <w:b/>
          <w:sz w:val="28"/>
          <w:szCs w:val="28"/>
        </w:rPr>
        <w:lastRenderedPageBreak/>
        <w:t>SQUASH</w:t>
      </w:r>
      <w:r w:rsidR="00266EDD">
        <w:rPr>
          <w:b/>
          <w:sz w:val="28"/>
          <w:szCs w:val="28"/>
        </w:rPr>
        <w:t xml:space="preserve"> NSW</w:t>
      </w:r>
      <w:r w:rsidRPr="00DE371D">
        <w:rPr>
          <w:b/>
          <w:sz w:val="28"/>
          <w:szCs w:val="28"/>
        </w:rPr>
        <w:t xml:space="preserve"> STRATEGIC PLAN – OPERATIONAL PLAN 201</w:t>
      </w:r>
      <w:r w:rsidR="008C6668">
        <w:rPr>
          <w:b/>
          <w:sz w:val="28"/>
          <w:szCs w:val="28"/>
        </w:rPr>
        <w:t>7</w:t>
      </w:r>
      <w:r w:rsidRPr="00DE371D"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Pr="00DE371D" w:rsidRDefault="005D2E77" w:rsidP="00CB530F">
      <w:pPr>
        <w:spacing w:after="0" w:line="240" w:lineRule="auto"/>
        <w:ind w:left="-709"/>
        <w:rPr>
          <w:b/>
        </w:rPr>
      </w:pPr>
    </w:p>
    <w:p w:rsidR="005D2E77" w:rsidRPr="00DE371D" w:rsidRDefault="005D2E77" w:rsidP="00CB530F">
      <w:pPr>
        <w:spacing w:after="0" w:line="240" w:lineRule="auto"/>
        <w:ind w:left="-709"/>
        <w:rPr>
          <w:b/>
        </w:rPr>
      </w:pPr>
      <w:r w:rsidRPr="00DE371D">
        <w:rPr>
          <w:b/>
        </w:rPr>
        <w:t>STRATEGIC PLAN PROGRAM AREA:</w:t>
      </w:r>
      <w:r w:rsidRPr="00DE371D">
        <w:rPr>
          <w:b/>
        </w:rPr>
        <w:tab/>
        <w:t>2. Competitions</w:t>
      </w:r>
      <w:r w:rsidRPr="00DE371D">
        <w:rPr>
          <w:b/>
        </w:rPr>
        <w:tab/>
        <w:t>OBJECTIVE:</w:t>
      </w:r>
      <w:r w:rsidRPr="00DE371D">
        <w:rPr>
          <w:b/>
        </w:rPr>
        <w:tab/>
        <w:t xml:space="preserve">Improve the management </w:t>
      </w:r>
      <w:r w:rsidR="00CB530F">
        <w:rPr>
          <w:b/>
        </w:rPr>
        <w:t>and</w:t>
      </w:r>
      <w:r w:rsidRPr="00DE371D">
        <w:rPr>
          <w:b/>
        </w:rPr>
        <w:t xml:space="preserve"> conduct of competitions </w:t>
      </w:r>
    </w:p>
    <w:p w:rsidR="005D2E77" w:rsidRPr="00DE371D" w:rsidRDefault="005D2E77" w:rsidP="00CB530F">
      <w:pPr>
        <w:spacing w:after="0" w:line="240" w:lineRule="auto"/>
        <w:ind w:left="-709"/>
      </w:pPr>
    </w:p>
    <w:p w:rsidR="005D2E77" w:rsidRPr="00DE371D" w:rsidRDefault="005D2E77" w:rsidP="00CB530F">
      <w:pPr>
        <w:spacing w:after="0" w:line="240" w:lineRule="auto"/>
        <w:ind w:left="-709"/>
        <w:rPr>
          <w:b/>
        </w:rPr>
      </w:pPr>
      <w:r w:rsidRPr="00DE371D">
        <w:rPr>
          <w:b/>
        </w:rPr>
        <w:t>RESPONSIBLE DIRECTOR:</w:t>
      </w:r>
      <w:r w:rsidRPr="00DE371D">
        <w:rPr>
          <w:b/>
        </w:rPr>
        <w:tab/>
      </w:r>
      <w:r w:rsidRPr="00DE371D">
        <w:rPr>
          <w:b/>
        </w:rPr>
        <w:tab/>
      </w:r>
      <w:r w:rsidR="00254AFD">
        <w:rPr>
          <w:b/>
        </w:rPr>
        <w:t>Scott Johnson</w:t>
      </w:r>
    </w:p>
    <w:p w:rsidR="005D2E77" w:rsidRDefault="005D2E77" w:rsidP="00CB530F">
      <w:pPr>
        <w:spacing w:after="0" w:line="240" w:lineRule="auto"/>
        <w:ind w:left="-709"/>
      </w:pPr>
    </w:p>
    <w:p w:rsidR="00CB530F" w:rsidRPr="00DE371D" w:rsidRDefault="00CB530F" w:rsidP="001365AD">
      <w:pPr>
        <w:tabs>
          <w:tab w:val="left" w:pos="-709"/>
        </w:tabs>
        <w:spacing w:after="0" w:line="240" w:lineRule="auto"/>
        <w:ind w:left="2869" w:hanging="3578"/>
        <w:rPr>
          <w:b/>
          <w:i/>
        </w:rPr>
      </w:pPr>
      <w:r w:rsidRPr="00DE371D">
        <w:rPr>
          <w:b/>
        </w:rPr>
        <w:t>STRATEGIC GOAL:</w:t>
      </w:r>
      <w:r w:rsidRPr="00DE371D">
        <w:rPr>
          <w:b/>
        </w:rPr>
        <w:tab/>
      </w:r>
      <w:r>
        <w:rPr>
          <w:b/>
        </w:rPr>
        <w:tab/>
      </w:r>
      <w:r w:rsidRPr="00DE371D">
        <w:rPr>
          <w:b/>
          <w:i/>
        </w:rPr>
        <w:t>Improve the co-ordination, management &amp; conduct of the Sydney Pennant, in particular Premier &amp; other competitions held in NSW</w:t>
      </w:r>
    </w:p>
    <w:p w:rsidR="005D2E77" w:rsidRPr="00DE371D" w:rsidRDefault="005D2E77" w:rsidP="00CB530F">
      <w:pPr>
        <w:spacing w:after="0" w:line="240" w:lineRule="auto"/>
        <w:ind w:left="-851"/>
        <w:rPr>
          <w:b/>
        </w:rPr>
      </w:pP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3"/>
        <w:gridCol w:w="1134"/>
        <w:gridCol w:w="1559"/>
        <w:gridCol w:w="1276"/>
        <w:gridCol w:w="3393"/>
        <w:gridCol w:w="2582"/>
      </w:tblGrid>
      <w:tr w:rsidR="005D2E77" w:rsidRPr="00DE371D" w:rsidTr="00FA0D46">
        <w:tc>
          <w:tcPr>
            <w:tcW w:w="1560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STRATEGIC OBJECTIVE</w:t>
            </w:r>
          </w:p>
        </w:tc>
        <w:tc>
          <w:tcPr>
            <w:tcW w:w="4253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55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276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393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</w:t>
            </w:r>
          </w:p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PROGRESS</w:t>
            </w:r>
          </w:p>
        </w:tc>
      </w:tr>
      <w:tr w:rsidR="005D2E77" w:rsidRPr="00DE371D" w:rsidTr="00FA0D46">
        <w:tc>
          <w:tcPr>
            <w:tcW w:w="1560" w:type="dxa"/>
          </w:tcPr>
          <w:p w:rsidR="005D2E77" w:rsidRPr="00DE371D" w:rsidRDefault="005D2E77" w:rsidP="00CE44C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1.  Review Sydney</w:t>
            </w:r>
            <w:r w:rsidR="00D830D9">
              <w:rPr>
                <w:b/>
              </w:rPr>
              <w:t xml:space="preserve"> Pennant Competition</w:t>
            </w:r>
          </w:p>
        </w:tc>
        <w:tc>
          <w:tcPr>
            <w:tcW w:w="4253" w:type="dxa"/>
          </w:tcPr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>(a)  Review relevance to today’s players and potential new players</w:t>
            </w:r>
            <w:r w:rsidR="00D830D9">
              <w:t xml:space="preserve"> by district</w:t>
            </w:r>
          </w:p>
          <w:p w:rsidR="005D2E77" w:rsidRDefault="005D2E77" w:rsidP="00CE44CD">
            <w:pPr>
              <w:spacing w:after="0" w:line="240" w:lineRule="auto"/>
              <w:ind w:firstLine="34"/>
            </w:pPr>
          </w:p>
          <w:p w:rsidR="005D2E77" w:rsidRPr="00DE371D" w:rsidRDefault="005D2E77" w:rsidP="00CE44CD">
            <w:pPr>
              <w:spacing w:after="0" w:line="240" w:lineRule="auto"/>
            </w:pPr>
            <w:r w:rsidRPr="00DE371D">
              <w:t>(b)  Maintain &amp; increase major income stream</w:t>
            </w:r>
          </w:p>
          <w:p w:rsidR="005D2E77" w:rsidRPr="00DE371D" w:rsidRDefault="005D2E77" w:rsidP="00CE44CD">
            <w:pPr>
              <w:pStyle w:val="ListParagraph"/>
              <w:ind w:left="0" w:firstLine="34"/>
            </w:pPr>
          </w:p>
          <w:p w:rsidR="005D2E77" w:rsidRPr="00DE371D" w:rsidRDefault="005D2E77" w:rsidP="00CE44CD">
            <w:pPr>
              <w:spacing w:after="0" w:line="240" w:lineRule="auto"/>
              <w:ind w:left="34"/>
            </w:pPr>
            <w:r w:rsidRPr="00DE371D">
              <w:t xml:space="preserve">(c) Ensure efficient &amp; effective tribunals 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559" w:type="dxa"/>
          </w:tcPr>
          <w:p w:rsidR="005D2E77" w:rsidRPr="00DE371D" w:rsidRDefault="006627B5" w:rsidP="00F015A6">
            <w:pPr>
              <w:spacing w:after="0" w:line="240" w:lineRule="auto"/>
            </w:pPr>
            <w:r>
              <w:t>Scott Johnson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6627B5" w:rsidRDefault="006627B5" w:rsidP="00F015A6">
            <w:pPr>
              <w:spacing w:after="0" w:line="240" w:lineRule="auto"/>
            </w:pPr>
            <w:r>
              <w:t>Scott Johnson</w:t>
            </w:r>
          </w:p>
          <w:p w:rsidR="006627B5" w:rsidRDefault="006627B5" w:rsidP="00F015A6">
            <w:pPr>
              <w:spacing w:after="0" w:line="240" w:lineRule="auto"/>
            </w:pPr>
          </w:p>
          <w:p w:rsidR="006627B5" w:rsidRDefault="006627B5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</w:tc>
        <w:tc>
          <w:tcPr>
            <w:tcW w:w="1276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393" w:type="dxa"/>
          </w:tcPr>
          <w:p w:rsidR="005D2E77" w:rsidRPr="00DE371D" w:rsidRDefault="00D830D9" w:rsidP="00F015A6">
            <w:pPr>
              <w:spacing w:after="0" w:line="240" w:lineRule="auto"/>
            </w:pPr>
            <w:r>
              <w:t>Conduct r</w:t>
            </w:r>
            <w:r w:rsidR="005D2E77" w:rsidRPr="00DE371D">
              <w:t xml:space="preserve">eview </w:t>
            </w:r>
            <w:r w:rsidR="00CF00C6">
              <w:t>yearly or as necessary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Monitor </w:t>
            </w:r>
            <w:r w:rsidR="00DD6334">
              <w:t xml:space="preserve">number </w:t>
            </w:r>
            <w:r w:rsidRPr="00DE371D">
              <w:t xml:space="preserve"> of players </w:t>
            </w:r>
            <w:r w:rsidR="00CF00C6">
              <w:t>and</w:t>
            </w:r>
            <w:r w:rsidRPr="00DE371D">
              <w:t xml:space="preserve"> income received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F015A6">
            <w:pPr>
              <w:spacing w:after="0" w:line="240" w:lineRule="auto"/>
            </w:pPr>
            <w:r w:rsidRPr="00DE371D">
              <w:t>Tribunals held effici</w:t>
            </w:r>
            <w:r w:rsidR="00D830D9">
              <w:t>ently &amp; effectively as required</w:t>
            </w:r>
          </w:p>
          <w:p w:rsidR="00D830D9" w:rsidRPr="00DE371D" w:rsidRDefault="00D830D9" w:rsidP="00F015A6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F015A6">
            <w:pPr>
              <w:spacing w:after="0" w:line="240" w:lineRule="auto"/>
            </w:pPr>
          </w:p>
        </w:tc>
      </w:tr>
      <w:tr w:rsidR="005D2E77" w:rsidRPr="00DE371D" w:rsidTr="00FA0D46">
        <w:tc>
          <w:tcPr>
            <w:tcW w:w="1560" w:type="dxa"/>
          </w:tcPr>
          <w:p w:rsidR="005D2E77" w:rsidRPr="00DE371D" w:rsidRDefault="005D2E77" w:rsidP="00CE44C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2.  Review Premier League</w:t>
            </w:r>
          </w:p>
        </w:tc>
        <w:tc>
          <w:tcPr>
            <w:tcW w:w="4253" w:type="dxa"/>
          </w:tcPr>
          <w:p w:rsidR="005D2E77" w:rsidRPr="00DE371D" w:rsidRDefault="005D2E77" w:rsidP="00EC4691">
            <w:pPr>
              <w:spacing w:after="0" w:line="240" w:lineRule="auto"/>
              <w:ind w:left="34"/>
            </w:pPr>
            <w:r w:rsidRPr="00DE371D">
              <w:t xml:space="preserve">(a) </w:t>
            </w:r>
            <w:r w:rsidR="00D830D9">
              <w:t>Consult players</w:t>
            </w:r>
            <w:r w:rsidR="001365AD">
              <w:t xml:space="preserve"> to gather feed-</w:t>
            </w:r>
            <w:r w:rsidR="00EC4691">
              <w:t>back</w:t>
            </w:r>
            <w:r w:rsidR="00D830D9">
              <w:t xml:space="preserve"> after each Premier Pennant</w:t>
            </w:r>
            <w:r w:rsidR="00EC4691">
              <w:t>.</w:t>
            </w:r>
          </w:p>
          <w:p w:rsidR="00EC4691" w:rsidRDefault="00EC4691" w:rsidP="00EC4691">
            <w:pPr>
              <w:spacing w:after="0" w:line="240" w:lineRule="auto"/>
              <w:ind w:left="34"/>
            </w:pPr>
          </w:p>
          <w:p w:rsidR="005D2E77" w:rsidRDefault="005D2E77" w:rsidP="00EC4691">
            <w:pPr>
              <w:spacing w:after="0" w:line="240" w:lineRule="auto"/>
              <w:ind w:left="34"/>
            </w:pPr>
            <w:r w:rsidRPr="00DE371D">
              <w:t xml:space="preserve">(b) </w:t>
            </w:r>
            <w:r w:rsidR="00EC4691">
              <w:t>Make changes based on feedback</w:t>
            </w:r>
          </w:p>
          <w:p w:rsidR="00EC4691" w:rsidRDefault="00EC4691" w:rsidP="00EC4691">
            <w:pPr>
              <w:spacing w:after="0" w:line="240" w:lineRule="auto"/>
              <w:ind w:left="34"/>
            </w:pPr>
          </w:p>
          <w:p w:rsidR="00CF00C6" w:rsidRPr="00DE371D" w:rsidRDefault="00CF00C6" w:rsidP="00EC4691">
            <w:pPr>
              <w:spacing w:after="0" w:line="240" w:lineRule="auto"/>
              <w:ind w:left="34"/>
            </w:pPr>
          </w:p>
          <w:p w:rsidR="005D2E77" w:rsidRPr="00DE371D" w:rsidRDefault="005D2E77" w:rsidP="00CE44CD">
            <w:pPr>
              <w:spacing w:after="0" w:line="240" w:lineRule="auto"/>
              <w:ind w:firstLine="34"/>
            </w:pPr>
            <w:r w:rsidRPr="00DE371D">
              <w:t xml:space="preserve">(c) </w:t>
            </w:r>
            <w:r w:rsidR="004D2D43" w:rsidRPr="00DE371D">
              <w:t xml:space="preserve">Seek </w:t>
            </w:r>
            <w:r w:rsidR="00D830D9">
              <w:t>s</w:t>
            </w:r>
            <w:r w:rsidR="004D2D43" w:rsidRPr="00DE371D">
              <w:t xml:space="preserve">ponsorship </w:t>
            </w:r>
            <w:r w:rsidR="00E924C2">
              <w:t>for Premier League teams</w:t>
            </w:r>
          </w:p>
          <w:p w:rsidR="005D2E77" w:rsidRDefault="005D2E77" w:rsidP="004D2D43">
            <w:pPr>
              <w:spacing w:after="0" w:line="240" w:lineRule="auto"/>
              <w:ind w:firstLine="34"/>
            </w:pPr>
          </w:p>
          <w:p w:rsidR="00CF00C6" w:rsidRPr="00DE371D" w:rsidRDefault="00CF00C6" w:rsidP="00CF00C6">
            <w:pPr>
              <w:spacing w:after="0" w:line="240" w:lineRule="auto"/>
              <w:ind w:firstLine="34"/>
            </w:pPr>
            <w:r>
              <w:t>(d) Review sponsorship against cost of running Premier League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CF00C6">
            <w:pPr>
              <w:spacing w:after="0" w:line="240" w:lineRule="auto"/>
              <w:jc w:val="center"/>
            </w:pPr>
            <w:r w:rsidRPr="00DE371D">
              <w:t>1</w:t>
            </w:r>
          </w:p>
          <w:p w:rsidR="00CF00C6" w:rsidRDefault="00CF00C6" w:rsidP="00CF00C6">
            <w:pPr>
              <w:spacing w:after="0" w:line="240" w:lineRule="auto"/>
              <w:jc w:val="center"/>
            </w:pPr>
          </w:p>
          <w:p w:rsidR="00CF00C6" w:rsidRDefault="00CF00C6" w:rsidP="00CF00C6">
            <w:pPr>
              <w:spacing w:after="0" w:line="240" w:lineRule="auto"/>
              <w:jc w:val="center"/>
            </w:pPr>
          </w:p>
          <w:p w:rsidR="00CF00C6" w:rsidRPr="00DE371D" w:rsidRDefault="00CF00C6" w:rsidP="00CF00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D2E77" w:rsidRDefault="006627B5" w:rsidP="00F015A6">
            <w:pPr>
              <w:spacing w:after="0" w:line="240" w:lineRule="auto"/>
            </w:pPr>
            <w:r>
              <w:t>Scott Johnson</w:t>
            </w:r>
          </w:p>
          <w:p w:rsidR="00EC4691" w:rsidRDefault="00EC4691" w:rsidP="00F015A6">
            <w:pPr>
              <w:spacing w:after="0" w:line="240" w:lineRule="auto"/>
            </w:pPr>
          </w:p>
          <w:p w:rsidR="00EC4691" w:rsidRDefault="00EC4691" w:rsidP="00F015A6">
            <w:pPr>
              <w:spacing w:after="0" w:line="240" w:lineRule="auto"/>
            </w:pPr>
          </w:p>
          <w:p w:rsidR="00EC4691" w:rsidRDefault="00EC4691" w:rsidP="00F015A6">
            <w:pPr>
              <w:spacing w:after="0" w:line="240" w:lineRule="auto"/>
            </w:pPr>
            <w:r>
              <w:t>Scott Johnson</w:t>
            </w:r>
          </w:p>
          <w:p w:rsidR="00EC4691" w:rsidRDefault="00EC4691" w:rsidP="00F015A6">
            <w:pPr>
              <w:spacing w:after="0" w:line="240" w:lineRule="auto"/>
            </w:pPr>
          </w:p>
          <w:p w:rsidR="00EC4691" w:rsidRDefault="00EC4691" w:rsidP="00F015A6">
            <w:pPr>
              <w:spacing w:after="0" w:line="240" w:lineRule="auto"/>
            </w:pPr>
          </w:p>
          <w:p w:rsidR="00EC4691" w:rsidRDefault="00EC4691" w:rsidP="00F015A6">
            <w:pPr>
              <w:spacing w:after="0" w:line="240" w:lineRule="auto"/>
            </w:pPr>
            <w:r>
              <w:t>Scott Johnson</w:t>
            </w:r>
          </w:p>
          <w:p w:rsidR="00CF00C6" w:rsidRDefault="00CF00C6" w:rsidP="00F015A6">
            <w:pPr>
              <w:spacing w:after="0" w:line="240" w:lineRule="auto"/>
            </w:pPr>
          </w:p>
          <w:p w:rsidR="00CF00C6" w:rsidRDefault="00CF00C6" w:rsidP="00F015A6">
            <w:pPr>
              <w:spacing w:after="0" w:line="240" w:lineRule="auto"/>
            </w:pPr>
          </w:p>
          <w:p w:rsidR="00CF00C6" w:rsidRPr="00DE371D" w:rsidRDefault="00CF00C6" w:rsidP="00F015A6">
            <w:pPr>
              <w:spacing w:after="0" w:line="240" w:lineRule="auto"/>
            </w:pPr>
            <w:r>
              <w:t>Scott Johnson</w:t>
            </w:r>
          </w:p>
        </w:tc>
        <w:tc>
          <w:tcPr>
            <w:tcW w:w="1276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Not </w:t>
            </w:r>
            <w:r w:rsidR="00CF00C6">
              <w:t>r</w:t>
            </w:r>
            <w:r w:rsidRPr="00DE371D">
              <w:t>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Not </w:t>
            </w:r>
            <w:r w:rsidR="00CF00C6">
              <w:t>r</w:t>
            </w:r>
            <w:r w:rsidRPr="00DE371D">
              <w:t>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CF00C6" w:rsidRPr="00DE371D" w:rsidRDefault="00CF00C6" w:rsidP="00CF00C6">
            <w:pPr>
              <w:spacing w:after="0" w:line="240" w:lineRule="auto"/>
            </w:pPr>
            <w:r w:rsidRPr="00DE371D">
              <w:t xml:space="preserve">Not </w:t>
            </w:r>
            <w:r>
              <w:t>r</w:t>
            </w:r>
            <w:r w:rsidRPr="00DE371D">
              <w:t>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3393" w:type="dxa"/>
          </w:tcPr>
          <w:p w:rsidR="005D2E77" w:rsidRDefault="00D830D9" w:rsidP="00F015A6">
            <w:pPr>
              <w:spacing w:after="0" w:line="240" w:lineRule="auto"/>
            </w:pPr>
            <w:r>
              <w:t>Conduct c</w:t>
            </w:r>
            <w:r w:rsidR="00EC4691">
              <w:t xml:space="preserve">onsultation meeting of all major grades </w:t>
            </w:r>
          </w:p>
          <w:p w:rsidR="00EC4691" w:rsidRDefault="00EC4691" w:rsidP="00F015A6">
            <w:pPr>
              <w:spacing w:after="0" w:line="240" w:lineRule="auto"/>
            </w:pPr>
          </w:p>
          <w:p w:rsidR="005D2E77" w:rsidRDefault="00E924C2" w:rsidP="00F015A6">
            <w:pPr>
              <w:spacing w:after="0" w:line="240" w:lineRule="auto"/>
            </w:pPr>
            <w:r>
              <w:t>I</w:t>
            </w:r>
            <w:r w:rsidR="00EC4691">
              <w:t xml:space="preserve">mplemented </w:t>
            </w:r>
            <w:r w:rsidR="00D830D9">
              <w:t xml:space="preserve">changes as required </w:t>
            </w:r>
            <w:r w:rsidR="00EC4691">
              <w:t xml:space="preserve">for </w:t>
            </w:r>
            <w:r w:rsidR="00D830D9">
              <w:t>each</w:t>
            </w:r>
            <w:r w:rsidR="00EC4691">
              <w:t xml:space="preserve"> </w:t>
            </w:r>
            <w:r w:rsidR="00CF00C6">
              <w:t xml:space="preserve">Premier </w:t>
            </w:r>
            <w:r w:rsidR="00EC4691">
              <w:t>Pennant</w:t>
            </w:r>
          </w:p>
          <w:p w:rsidR="00EC4691" w:rsidRDefault="00EC4691" w:rsidP="00F015A6">
            <w:pPr>
              <w:spacing w:after="0" w:line="240" w:lineRule="auto"/>
            </w:pPr>
          </w:p>
          <w:p w:rsidR="00EC4691" w:rsidRDefault="00E924C2" w:rsidP="00E924C2">
            <w:pPr>
              <w:spacing w:after="0" w:line="240" w:lineRule="auto"/>
            </w:pPr>
            <w:r>
              <w:t>Secure</w:t>
            </w:r>
            <w:r w:rsidR="004D2D43">
              <w:t xml:space="preserve"> sponsors for Premier League</w:t>
            </w:r>
            <w:r>
              <w:t xml:space="preserve"> as required</w:t>
            </w:r>
          </w:p>
          <w:p w:rsidR="00CF00C6" w:rsidRDefault="00CF00C6" w:rsidP="00E924C2">
            <w:pPr>
              <w:spacing w:after="0" w:line="240" w:lineRule="auto"/>
            </w:pPr>
          </w:p>
          <w:p w:rsidR="00CF00C6" w:rsidRPr="00DE371D" w:rsidRDefault="00CF00C6" w:rsidP="00E924C2">
            <w:pPr>
              <w:spacing w:after="0" w:line="240" w:lineRule="auto"/>
            </w:pPr>
            <w:r>
              <w:t>After each Premier League Pennant</w:t>
            </w:r>
          </w:p>
        </w:tc>
        <w:tc>
          <w:tcPr>
            <w:tcW w:w="2582" w:type="dxa"/>
          </w:tcPr>
          <w:p w:rsidR="005D2E77" w:rsidRPr="00DE371D" w:rsidRDefault="005D2E77" w:rsidP="00D830D9">
            <w:pPr>
              <w:spacing w:after="0" w:line="240" w:lineRule="auto"/>
            </w:pPr>
          </w:p>
        </w:tc>
      </w:tr>
    </w:tbl>
    <w:p w:rsidR="00E924C2" w:rsidRDefault="00E924C2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1"/>
        <w:gridCol w:w="1134"/>
        <w:gridCol w:w="1559"/>
        <w:gridCol w:w="1417"/>
        <w:gridCol w:w="3252"/>
        <w:gridCol w:w="2582"/>
      </w:tblGrid>
      <w:tr w:rsidR="005D2E77" w:rsidRPr="00DE371D" w:rsidTr="00302327">
        <w:tc>
          <w:tcPr>
            <w:tcW w:w="1702" w:type="dxa"/>
            <w:shd w:val="clear" w:color="auto" w:fill="D9D9D9" w:themeFill="background1" w:themeFillShade="D9"/>
          </w:tcPr>
          <w:p w:rsidR="005D2E77" w:rsidRPr="00DE371D" w:rsidRDefault="005D2E77" w:rsidP="00FA0D46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D2E77" w:rsidRPr="00DE371D" w:rsidRDefault="005D2E77" w:rsidP="007A6EC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2E77" w:rsidRPr="00DE371D" w:rsidRDefault="005D2E77" w:rsidP="00F015A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2E77" w:rsidRPr="00DE371D" w:rsidRDefault="005D2E77" w:rsidP="00F015A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2E77" w:rsidRPr="00DE371D" w:rsidRDefault="005D2E77" w:rsidP="00F015A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5D2E77" w:rsidRPr="00DE371D" w:rsidRDefault="005D2E77" w:rsidP="00F015A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302327">
        <w:tc>
          <w:tcPr>
            <w:tcW w:w="1702" w:type="dxa"/>
          </w:tcPr>
          <w:p w:rsidR="005D2E77" w:rsidRPr="00DE371D" w:rsidRDefault="005D2E77" w:rsidP="00F015A6">
            <w:pPr>
              <w:spacing w:after="0" w:line="240" w:lineRule="auto"/>
              <w:ind w:left="142" w:hanging="142"/>
              <w:rPr>
                <w:b/>
              </w:rPr>
            </w:pPr>
            <w:r w:rsidRPr="00DE371D">
              <w:rPr>
                <w:b/>
              </w:rPr>
              <w:t>3. Review Current Tournaments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411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(a) All Squash</w:t>
            </w:r>
            <w:r w:rsidR="00266EDD">
              <w:t xml:space="preserve"> NSW</w:t>
            </w:r>
            <w:r w:rsidRPr="00DE371D">
              <w:t xml:space="preserve"> </w:t>
            </w:r>
            <w:r w:rsidR="00E924C2">
              <w:t>t</w:t>
            </w:r>
            <w:r w:rsidRPr="00DE371D">
              <w:t xml:space="preserve">ournaments to be reviewed for relevance 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(b) New list of </w:t>
            </w:r>
            <w:r w:rsidR="00E924C2">
              <w:t>t</w:t>
            </w:r>
            <w:r w:rsidRPr="00DE371D">
              <w:t xml:space="preserve">ournaments prepared, including changes </w:t>
            </w:r>
            <w:r w:rsidR="00CF00C6">
              <w:t>and</w:t>
            </w:r>
            <w:r w:rsidRPr="00DE371D">
              <w:t xml:space="preserve"> additional tournaments.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(c) Seek increased sponsorship for tournaments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</w:tc>
        <w:tc>
          <w:tcPr>
            <w:tcW w:w="1559" w:type="dxa"/>
          </w:tcPr>
          <w:p w:rsidR="005D2E77" w:rsidRPr="00DE371D" w:rsidRDefault="00E924C2" w:rsidP="00F015A6">
            <w:pPr>
              <w:spacing w:after="0" w:line="240" w:lineRule="auto"/>
            </w:pPr>
            <w:r>
              <w:t xml:space="preserve">Jason </w:t>
            </w:r>
            <w:proofErr w:type="spellStart"/>
            <w:r>
              <w:t>McLauchlan</w:t>
            </w:r>
            <w:proofErr w:type="spellEnd"/>
          </w:p>
          <w:p w:rsidR="005D2E77" w:rsidRPr="00DE371D" w:rsidRDefault="005D2E77" w:rsidP="00F015A6">
            <w:pPr>
              <w:spacing w:after="0" w:line="240" w:lineRule="auto"/>
            </w:pPr>
          </w:p>
          <w:p w:rsidR="00A54E14" w:rsidRPr="00DE371D" w:rsidRDefault="00A54E14" w:rsidP="00A54E14">
            <w:pPr>
              <w:spacing w:after="0" w:line="240" w:lineRule="auto"/>
            </w:pPr>
            <w:r>
              <w:t xml:space="preserve">Jason </w:t>
            </w:r>
            <w:proofErr w:type="spellStart"/>
            <w:r>
              <w:t>McLauchlan</w:t>
            </w:r>
            <w:proofErr w:type="spellEnd"/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Jason </w:t>
            </w:r>
            <w:proofErr w:type="spellStart"/>
            <w:r w:rsidRPr="00DE371D">
              <w:t>McLauchlan</w:t>
            </w:r>
            <w:proofErr w:type="spellEnd"/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1417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Not </w:t>
            </w:r>
            <w:r w:rsidR="00CF00C6">
              <w:t>r</w:t>
            </w:r>
            <w:r w:rsidRPr="00DE371D">
              <w:t>equired</w:t>
            </w:r>
          </w:p>
          <w:p w:rsidR="005D2E77" w:rsidRDefault="005D2E77" w:rsidP="00F015A6">
            <w:pPr>
              <w:spacing w:after="0" w:line="240" w:lineRule="auto"/>
            </w:pPr>
          </w:p>
          <w:p w:rsidR="00302327" w:rsidRPr="00DE371D" w:rsidRDefault="0030232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Grant</w:t>
            </w:r>
            <w:r w:rsidR="00E924C2">
              <w:t>s</w:t>
            </w:r>
            <w:r w:rsidRPr="00DE371D">
              <w:t xml:space="preserve"> 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F015A6">
            <w:pPr>
              <w:spacing w:after="0" w:line="240" w:lineRule="auto"/>
            </w:pPr>
          </w:p>
          <w:p w:rsidR="005D2E77" w:rsidRPr="00DE371D" w:rsidRDefault="005D2E77" w:rsidP="00CF00C6">
            <w:pPr>
              <w:spacing w:after="0" w:line="240" w:lineRule="auto"/>
            </w:pPr>
            <w:r w:rsidRPr="00DE371D">
              <w:t xml:space="preserve">Not </w:t>
            </w:r>
            <w:r w:rsidR="00CF00C6">
              <w:t>r</w:t>
            </w:r>
            <w:r w:rsidRPr="00DE371D">
              <w:t>equired</w:t>
            </w:r>
          </w:p>
        </w:tc>
        <w:tc>
          <w:tcPr>
            <w:tcW w:w="3252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Tournaments reviewed &amp; considered by Board </w:t>
            </w:r>
            <w:r w:rsidR="00E924C2">
              <w:t>each year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Revised list of </w:t>
            </w:r>
            <w:r w:rsidR="00E924C2">
              <w:t>t</w:t>
            </w:r>
            <w:r w:rsidRPr="00DE371D">
              <w:t xml:space="preserve">ournaments adopted, printed </w:t>
            </w:r>
            <w:r w:rsidR="00CF00C6">
              <w:t>and</w:t>
            </w:r>
            <w:r w:rsidRPr="00DE371D">
              <w:t xml:space="preserve"> circulated </w:t>
            </w:r>
            <w:r w:rsidR="00B40D94">
              <w:t xml:space="preserve">a calendar </w:t>
            </w:r>
            <w:r w:rsidR="00E924C2">
              <w:t>each year</w:t>
            </w:r>
            <w:r w:rsidRPr="00DE371D">
              <w:t xml:space="preserve"> 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Additional sponsorship in place for tournaments in </w:t>
            </w:r>
            <w:r w:rsidR="00E924C2">
              <w:t>each year and</w:t>
            </w:r>
            <w:r w:rsidRPr="00DE371D">
              <w:t xml:space="preserve"> increas</w:t>
            </w:r>
            <w:r w:rsidR="00E924C2">
              <w:t>e</w:t>
            </w:r>
            <w:r w:rsidRPr="00DE371D">
              <w:t xml:space="preserve"> each year thereafter.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8B7FD7">
            <w:pPr>
              <w:spacing w:after="0" w:line="240" w:lineRule="auto"/>
            </w:pPr>
          </w:p>
        </w:tc>
      </w:tr>
      <w:tr w:rsidR="005D2E77" w:rsidRPr="00DE371D" w:rsidTr="00302327">
        <w:tc>
          <w:tcPr>
            <w:tcW w:w="1702" w:type="dxa"/>
          </w:tcPr>
          <w:p w:rsidR="005D2E77" w:rsidRPr="00DE371D" w:rsidRDefault="004D2D43" w:rsidP="007A6E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D2E77" w:rsidRPr="00DE371D">
              <w:rPr>
                <w:b/>
              </w:rPr>
              <w:t>. Expand Squash Matrix</w:t>
            </w:r>
          </w:p>
          <w:p w:rsidR="005D2E77" w:rsidRPr="00DE371D" w:rsidRDefault="005D2E77" w:rsidP="00F015A6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5D2E77" w:rsidRPr="00DE371D" w:rsidRDefault="005D2E77" w:rsidP="007A6ECF">
            <w:pPr>
              <w:spacing w:after="0" w:line="240" w:lineRule="auto"/>
              <w:ind w:left="34"/>
            </w:pPr>
            <w:r w:rsidRPr="00DE371D">
              <w:t>(a) Identify opportunities to extend Squash Matrix</w:t>
            </w:r>
          </w:p>
          <w:p w:rsidR="005D2E77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  <w:ind w:left="34"/>
            </w:pPr>
            <w:r w:rsidRPr="00DE371D">
              <w:t>(b) Matrix extended to other competitions &amp; country centres</w:t>
            </w:r>
            <w:r w:rsidR="00035203">
              <w:t xml:space="preserve"> (in-house &amp; social)</w:t>
            </w:r>
          </w:p>
          <w:p w:rsidR="005D2E77" w:rsidRDefault="005D2E77" w:rsidP="00F86F2A">
            <w:pPr>
              <w:spacing w:after="0" w:line="240" w:lineRule="auto"/>
            </w:pPr>
          </w:p>
          <w:p w:rsidR="00035203" w:rsidRDefault="00035203" w:rsidP="00F86F2A">
            <w:pPr>
              <w:spacing w:after="0" w:line="240" w:lineRule="auto"/>
            </w:pPr>
          </w:p>
          <w:p w:rsidR="00035203" w:rsidRPr="00DE371D" w:rsidRDefault="00035203" w:rsidP="00F86F2A">
            <w:pPr>
              <w:spacing w:after="0" w:line="240" w:lineRule="auto"/>
            </w:pPr>
            <w:r>
              <w:t>(c) Work with Squash Australia to introduce player registration system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CF00C6" w:rsidRDefault="00CF00C6" w:rsidP="00643569">
            <w:pPr>
              <w:spacing w:after="0" w:line="240" w:lineRule="auto"/>
              <w:jc w:val="center"/>
            </w:pPr>
          </w:p>
          <w:p w:rsidR="00CF00C6" w:rsidRDefault="00CF00C6" w:rsidP="00643569">
            <w:pPr>
              <w:spacing w:after="0" w:line="240" w:lineRule="auto"/>
              <w:jc w:val="center"/>
            </w:pPr>
            <w:r>
              <w:t>1</w:t>
            </w:r>
          </w:p>
          <w:p w:rsidR="00035203" w:rsidRDefault="00035203" w:rsidP="00643569">
            <w:pPr>
              <w:spacing w:after="0" w:line="240" w:lineRule="auto"/>
              <w:jc w:val="center"/>
            </w:pPr>
          </w:p>
          <w:p w:rsidR="00035203" w:rsidRDefault="00035203" w:rsidP="00643569">
            <w:pPr>
              <w:spacing w:after="0" w:line="240" w:lineRule="auto"/>
              <w:jc w:val="center"/>
            </w:pPr>
          </w:p>
          <w:p w:rsidR="00035203" w:rsidRDefault="00035203" w:rsidP="00643569">
            <w:pPr>
              <w:spacing w:after="0" w:line="240" w:lineRule="auto"/>
              <w:jc w:val="center"/>
            </w:pPr>
          </w:p>
          <w:p w:rsidR="00035203" w:rsidRPr="00DE371D" w:rsidRDefault="00035203" w:rsidP="006435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D2E77" w:rsidRPr="00DE371D" w:rsidRDefault="00E924C2" w:rsidP="00F86F2A">
            <w:pPr>
              <w:spacing w:after="0" w:line="240" w:lineRule="auto"/>
            </w:pPr>
            <w:r>
              <w:t xml:space="preserve">Tim </w:t>
            </w:r>
            <w:proofErr w:type="spellStart"/>
            <w:r>
              <w:t>Toohey</w:t>
            </w:r>
            <w:proofErr w:type="spellEnd"/>
          </w:p>
          <w:p w:rsidR="005D2E77" w:rsidRPr="00DE371D" w:rsidRDefault="005D2E77" w:rsidP="00F86F2A">
            <w:pPr>
              <w:spacing w:after="0" w:line="240" w:lineRule="auto"/>
            </w:pPr>
          </w:p>
          <w:p w:rsidR="005D2E77" w:rsidRDefault="005D2E77" w:rsidP="00F86F2A">
            <w:pPr>
              <w:spacing w:after="0" w:line="240" w:lineRule="auto"/>
            </w:pPr>
          </w:p>
          <w:p w:rsidR="005D2E77" w:rsidRPr="00DE371D" w:rsidRDefault="00E924C2" w:rsidP="0035596C">
            <w:pPr>
              <w:spacing w:after="0" w:line="240" w:lineRule="auto"/>
            </w:pPr>
            <w:r>
              <w:t xml:space="preserve">Tim </w:t>
            </w:r>
            <w:proofErr w:type="spellStart"/>
            <w:r>
              <w:t>Toohey</w:t>
            </w:r>
            <w:proofErr w:type="spellEnd"/>
          </w:p>
          <w:p w:rsidR="005D2E77" w:rsidRDefault="005D2E77" w:rsidP="00F015A6">
            <w:pPr>
              <w:spacing w:after="0" w:line="240" w:lineRule="auto"/>
            </w:pPr>
          </w:p>
          <w:p w:rsidR="00035203" w:rsidRDefault="00035203" w:rsidP="00F015A6">
            <w:pPr>
              <w:spacing w:after="0" w:line="240" w:lineRule="auto"/>
            </w:pPr>
          </w:p>
          <w:p w:rsidR="00035203" w:rsidRDefault="00035203" w:rsidP="00F015A6">
            <w:pPr>
              <w:spacing w:after="0" w:line="240" w:lineRule="auto"/>
            </w:pPr>
          </w:p>
          <w:p w:rsidR="00035203" w:rsidRPr="00DE371D" w:rsidRDefault="00035203" w:rsidP="00F015A6">
            <w:pPr>
              <w:spacing w:after="0" w:line="240" w:lineRule="auto"/>
            </w:pPr>
            <w:r>
              <w:t xml:space="preserve">Tim </w:t>
            </w:r>
            <w:proofErr w:type="spellStart"/>
            <w:r>
              <w:t>Toohey</w:t>
            </w:r>
            <w:proofErr w:type="spellEnd"/>
          </w:p>
        </w:tc>
        <w:tc>
          <w:tcPr>
            <w:tcW w:w="1417" w:type="dxa"/>
          </w:tcPr>
          <w:p w:rsidR="005D2E77" w:rsidRPr="00DE371D" w:rsidRDefault="005D2E77" w:rsidP="00F86F2A">
            <w:pPr>
              <w:spacing w:after="0" w:line="240" w:lineRule="auto"/>
            </w:pPr>
            <w:r w:rsidRPr="00DE371D">
              <w:t xml:space="preserve">Not </w:t>
            </w:r>
            <w:r w:rsidR="00CF00C6">
              <w:t>r</w:t>
            </w:r>
            <w:r w:rsidRPr="00DE371D">
              <w:t>equired</w:t>
            </w:r>
          </w:p>
          <w:p w:rsidR="005D2E77" w:rsidRDefault="005D2E77" w:rsidP="00F015A6">
            <w:pPr>
              <w:spacing w:after="0" w:line="240" w:lineRule="auto"/>
            </w:pPr>
          </w:p>
          <w:p w:rsidR="00302327" w:rsidRPr="00DE371D" w:rsidRDefault="00302327" w:rsidP="00F015A6">
            <w:pPr>
              <w:spacing w:after="0" w:line="240" w:lineRule="auto"/>
            </w:pPr>
          </w:p>
          <w:p w:rsidR="005D2E77" w:rsidRPr="00DE371D" w:rsidRDefault="005D2E77" w:rsidP="0035596C">
            <w:pPr>
              <w:spacing w:after="0" w:line="240" w:lineRule="auto"/>
            </w:pPr>
            <w:r w:rsidRPr="00DE371D">
              <w:t>Self-funding</w:t>
            </w:r>
          </w:p>
          <w:p w:rsidR="00302327" w:rsidRDefault="00302327" w:rsidP="00F015A6">
            <w:pPr>
              <w:spacing w:after="0" w:line="240" w:lineRule="auto"/>
            </w:pPr>
          </w:p>
          <w:p w:rsidR="00302327" w:rsidRDefault="00302327" w:rsidP="00F015A6">
            <w:pPr>
              <w:spacing w:after="0" w:line="240" w:lineRule="auto"/>
            </w:pPr>
          </w:p>
          <w:p w:rsidR="00302327" w:rsidRDefault="00302327" w:rsidP="00F015A6">
            <w:pPr>
              <w:spacing w:after="0" w:line="240" w:lineRule="auto"/>
            </w:pPr>
          </w:p>
          <w:p w:rsidR="005D2E77" w:rsidRPr="00DE371D" w:rsidRDefault="00035203" w:rsidP="00F015A6">
            <w:pPr>
              <w:spacing w:after="0" w:line="240" w:lineRule="auto"/>
            </w:pPr>
            <w:r>
              <w:t>Not required</w:t>
            </w:r>
          </w:p>
        </w:tc>
        <w:tc>
          <w:tcPr>
            <w:tcW w:w="3252" w:type="dxa"/>
          </w:tcPr>
          <w:p w:rsidR="005D2E77" w:rsidRDefault="005D2E77" w:rsidP="00F86F2A">
            <w:pPr>
              <w:spacing w:after="0" w:line="240" w:lineRule="auto"/>
            </w:pPr>
            <w:r w:rsidRPr="00DE371D">
              <w:t xml:space="preserve">New matrix opportunities considered by Board </w:t>
            </w:r>
            <w:r w:rsidR="00E924C2">
              <w:t>each year</w:t>
            </w:r>
          </w:p>
          <w:p w:rsidR="00E924C2" w:rsidRPr="00DE371D" w:rsidRDefault="00E924C2" w:rsidP="00F86F2A">
            <w:pPr>
              <w:spacing w:after="0" w:line="240" w:lineRule="auto"/>
            </w:pPr>
          </w:p>
          <w:p w:rsidR="005D2E77" w:rsidRPr="00DE371D" w:rsidRDefault="005D2E77" w:rsidP="0035596C">
            <w:pPr>
              <w:spacing w:after="0" w:line="240" w:lineRule="auto"/>
            </w:pPr>
            <w:r w:rsidRPr="00DE371D">
              <w:t xml:space="preserve">Matrix extended to other competitions and country centres </w:t>
            </w:r>
            <w:r w:rsidR="00E924C2">
              <w:t>as required</w:t>
            </w:r>
          </w:p>
          <w:p w:rsidR="005D2E77" w:rsidRDefault="005D2E77" w:rsidP="00F015A6">
            <w:pPr>
              <w:spacing w:after="0" w:line="240" w:lineRule="auto"/>
            </w:pPr>
          </w:p>
          <w:p w:rsidR="00035203" w:rsidRPr="00DE371D" w:rsidRDefault="00E43661" w:rsidP="00E43661">
            <w:pPr>
              <w:spacing w:after="0" w:line="240" w:lineRule="auto"/>
            </w:pPr>
            <w:r>
              <w:t>Advis</w:t>
            </w:r>
            <w:r w:rsidR="00035203">
              <w:t>e the Board of pro</w:t>
            </w:r>
            <w:r>
              <w:t>gr</w:t>
            </w:r>
            <w:r w:rsidR="00035203">
              <w:t>ess and make recommendations</w:t>
            </w:r>
          </w:p>
        </w:tc>
        <w:tc>
          <w:tcPr>
            <w:tcW w:w="2582" w:type="dxa"/>
          </w:tcPr>
          <w:p w:rsidR="00E43661" w:rsidRPr="00DE371D" w:rsidRDefault="00E43661" w:rsidP="00A1685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D2E77" w:rsidRPr="00DE371D" w:rsidTr="00302327">
        <w:trPr>
          <w:trHeight w:val="2259"/>
        </w:trPr>
        <w:tc>
          <w:tcPr>
            <w:tcW w:w="1702" w:type="dxa"/>
          </w:tcPr>
          <w:p w:rsidR="005D2E77" w:rsidRPr="00DE371D" w:rsidRDefault="004D2D43" w:rsidP="004D2D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5D2E77" w:rsidRPr="00DE371D">
              <w:rPr>
                <w:b/>
              </w:rPr>
              <w:t>. Develop opportunities for further participation in the Pro-circuit</w:t>
            </w:r>
          </w:p>
        </w:tc>
        <w:tc>
          <w:tcPr>
            <w:tcW w:w="4111" w:type="dxa"/>
          </w:tcPr>
          <w:p w:rsidR="005D2E77" w:rsidRPr="00DE371D" w:rsidRDefault="005D2E77" w:rsidP="00035203">
            <w:pPr>
              <w:spacing w:after="0" w:line="240" w:lineRule="auto"/>
              <w:ind w:left="34"/>
            </w:pPr>
            <w:r w:rsidRPr="00DE371D">
              <w:t>(a)  Strengthen NSW Open.</w:t>
            </w:r>
          </w:p>
          <w:p w:rsidR="005D2E77" w:rsidRDefault="005D2E77" w:rsidP="00035203">
            <w:pPr>
              <w:spacing w:after="0"/>
            </w:pPr>
          </w:p>
          <w:p w:rsidR="00035203" w:rsidRDefault="00035203" w:rsidP="00035203">
            <w:pPr>
              <w:spacing w:after="0"/>
            </w:pPr>
          </w:p>
          <w:p w:rsidR="005D2E77" w:rsidRPr="00DE371D" w:rsidRDefault="005D2E77" w:rsidP="00035203">
            <w:pPr>
              <w:spacing w:after="0" w:line="240" w:lineRule="auto"/>
              <w:ind w:left="34"/>
            </w:pPr>
            <w:r w:rsidRPr="00DE371D">
              <w:t>(b) Increase sponsorship of NSW Open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4D2D43">
            <w:pPr>
              <w:spacing w:after="0" w:line="240" w:lineRule="auto"/>
            </w:pPr>
          </w:p>
        </w:tc>
        <w:tc>
          <w:tcPr>
            <w:tcW w:w="1559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Jason </w:t>
            </w:r>
            <w:proofErr w:type="spellStart"/>
            <w:r w:rsidRPr="00DE371D">
              <w:t>McLauchlan</w:t>
            </w:r>
            <w:proofErr w:type="spellEnd"/>
          </w:p>
          <w:p w:rsidR="005D2E77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Jason </w:t>
            </w:r>
            <w:proofErr w:type="spellStart"/>
            <w:r w:rsidRPr="00DE371D">
              <w:t>McLauchlan</w:t>
            </w:r>
            <w:proofErr w:type="spellEnd"/>
          </w:p>
        </w:tc>
        <w:tc>
          <w:tcPr>
            <w:tcW w:w="1417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Sponsorship</w:t>
            </w:r>
            <w:r w:rsidR="00B40D94">
              <w:t xml:space="preserve"> </w:t>
            </w:r>
            <w:r w:rsidRPr="00DE371D">
              <w:t>$TBA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035203">
            <w:pPr>
              <w:spacing w:after="0" w:line="240" w:lineRule="auto"/>
            </w:pPr>
            <w:r w:rsidRPr="00DE371D">
              <w:t xml:space="preserve">Not </w:t>
            </w:r>
            <w:r w:rsidR="00035203">
              <w:t>r</w:t>
            </w:r>
            <w:r w:rsidRPr="00DE371D">
              <w:t>equired</w:t>
            </w:r>
          </w:p>
        </w:tc>
        <w:tc>
          <w:tcPr>
            <w:tcW w:w="3252" w:type="dxa"/>
          </w:tcPr>
          <w:p w:rsidR="005D2E77" w:rsidRDefault="005D2E77" w:rsidP="00F015A6">
            <w:pPr>
              <w:spacing w:after="0" w:line="240" w:lineRule="auto"/>
            </w:pPr>
            <w:r w:rsidRPr="00DE371D">
              <w:t xml:space="preserve">Strategy for strengthening NSW Open adopted by Board </w:t>
            </w:r>
            <w:r w:rsidR="004D2D43">
              <w:t>yearly</w:t>
            </w:r>
            <w:r w:rsidRPr="00DE371D">
              <w:t>.</w:t>
            </w:r>
          </w:p>
          <w:p w:rsidR="00035203" w:rsidRDefault="00035203" w:rsidP="00F015A6">
            <w:pPr>
              <w:spacing w:after="0" w:line="240" w:lineRule="auto"/>
            </w:pPr>
          </w:p>
          <w:p w:rsidR="005D2E77" w:rsidRPr="00DE371D" w:rsidRDefault="005D2E77" w:rsidP="00B40D94">
            <w:pPr>
              <w:spacing w:after="0" w:line="240" w:lineRule="auto"/>
            </w:pPr>
            <w:r w:rsidRPr="00DE371D">
              <w:t>Stronger NSW Open held in 201</w:t>
            </w:r>
            <w:r w:rsidR="00B40D94">
              <w:t>6</w:t>
            </w:r>
            <w:r w:rsidRPr="00DE371D">
              <w:t xml:space="preserve"> &amp; beyond, with increased sponsorship and prize money</w:t>
            </w:r>
          </w:p>
        </w:tc>
        <w:tc>
          <w:tcPr>
            <w:tcW w:w="2582" w:type="dxa"/>
          </w:tcPr>
          <w:p w:rsidR="005D2E77" w:rsidRPr="00DE371D" w:rsidRDefault="005D2E77" w:rsidP="00F015A6">
            <w:pPr>
              <w:spacing w:after="0" w:line="240" w:lineRule="auto"/>
            </w:pPr>
          </w:p>
        </w:tc>
      </w:tr>
    </w:tbl>
    <w:p w:rsidR="00E924C2" w:rsidRDefault="00E924C2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1"/>
        <w:gridCol w:w="1134"/>
        <w:gridCol w:w="1559"/>
        <w:gridCol w:w="1559"/>
        <w:gridCol w:w="3110"/>
        <w:gridCol w:w="2582"/>
      </w:tblGrid>
      <w:tr w:rsidR="00E924C2" w:rsidRPr="00DE371D" w:rsidTr="00FA0D46">
        <w:tc>
          <w:tcPr>
            <w:tcW w:w="1702" w:type="dxa"/>
            <w:shd w:val="clear" w:color="auto" w:fill="D9D9D9" w:themeFill="background1" w:themeFillShade="D9"/>
          </w:tcPr>
          <w:p w:rsidR="00E924C2" w:rsidRPr="00DE371D" w:rsidRDefault="00E924C2" w:rsidP="00FA0D46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924C2" w:rsidRPr="00DE371D" w:rsidRDefault="00E924C2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4C2" w:rsidRPr="00DE371D" w:rsidRDefault="00E924C2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924C2" w:rsidRPr="00DE371D" w:rsidRDefault="00E924C2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924C2" w:rsidRPr="00DE371D" w:rsidRDefault="00E924C2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E924C2" w:rsidRPr="00DE371D" w:rsidRDefault="00E924C2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E924C2" w:rsidRPr="00DE371D" w:rsidRDefault="00E924C2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F5506E" w:rsidRPr="00DE371D" w:rsidTr="00FA0D46">
        <w:tc>
          <w:tcPr>
            <w:tcW w:w="1702" w:type="dxa"/>
          </w:tcPr>
          <w:p w:rsidR="00F5506E" w:rsidRPr="00DE371D" w:rsidRDefault="004D2D43" w:rsidP="004D2D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F5506E" w:rsidRPr="00DE371D">
              <w:rPr>
                <w:b/>
              </w:rPr>
              <w:t>. Manage competition as part of the National &amp; State Junior circuit</w:t>
            </w:r>
          </w:p>
        </w:tc>
        <w:tc>
          <w:tcPr>
            <w:tcW w:w="4111" w:type="dxa"/>
          </w:tcPr>
          <w:p w:rsidR="00F5506E" w:rsidRDefault="00F5506E" w:rsidP="008B7FD7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34" w:hanging="34"/>
            </w:pPr>
            <w:r w:rsidRPr="00DE371D">
              <w:t xml:space="preserve">Work collaboratively with Squash Australia to coordinate national &amp; state junior </w:t>
            </w:r>
            <w:r w:rsidR="00035203">
              <w:t>pathway program</w:t>
            </w:r>
          </w:p>
          <w:p w:rsidR="00E924C2" w:rsidRPr="00DE371D" w:rsidRDefault="00E924C2" w:rsidP="00E924C2">
            <w:pPr>
              <w:tabs>
                <w:tab w:val="left" w:pos="459"/>
              </w:tabs>
              <w:spacing w:after="0" w:line="240" w:lineRule="auto"/>
            </w:pPr>
          </w:p>
        </w:tc>
        <w:tc>
          <w:tcPr>
            <w:tcW w:w="1134" w:type="dxa"/>
          </w:tcPr>
          <w:p w:rsidR="00F5506E" w:rsidRPr="00DE371D" w:rsidRDefault="00F5506E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559" w:type="dxa"/>
          </w:tcPr>
          <w:p w:rsidR="00F5506E" w:rsidRPr="00DE371D" w:rsidRDefault="00A54E14" w:rsidP="00A54E14">
            <w:pPr>
              <w:spacing w:after="0" w:line="240" w:lineRule="auto"/>
            </w:pPr>
            <w:r>
              <w:t>Adam Schreiber</w:t>
            </w:r>
          </w:p>
        </w:tc>
        <w:tc>
          <w:tcPr>
            <w:tcW w:w="1559" w:type="dxa"/>
          </w:tcPr>
          <w:p w:rsidR="00F5506E" w:rsidRPr="00DE371D" w:rsidRDefault="00F5506E" w:rsidP="00F015A6">
            <w:pPr>
              <w:spacing w:after="0" w:line="240" w:lineRule="auto"/>
            </w:pPr>
            <w:r w:rsidRPr="00DE371D">
              <w:t>Governance grant $TBA &amp; sponsorship</w:t>
            </w:r>
          </w:p>
        </w:tc>
        <w:tc>
          <w:tcPr>
            <w:tcW w:w="3110" w:type="dxa"/>
          </w:tcPr>
          <w:p w:rsidR="00F5506E" w:rsidRPr="00DE371D" w:rsidRDefault="00F5506E" w:rsidP="00830987">
            <w:pPr>
              <w:spacing w:after="0" w:line="240" w:lineRule="auto"/>
            </w:pPr>
            <w:r w:rsidRPr="00DE371D">
              <w:t xml:space="preserve">Improved </w:t>
            </w:r>
            <w:r w:rsidR="00035203">
              <w:t>and</w:t>
            </w:r>
            <w:r w:rsidRPr="00DE371D">
              <w:t xml:space="preserve"> co-ordinated national </w:t>
            </w:r>
            <w:r w:rsidR="00035203">
              <w:t>and</w:t>
            </w:r>
            <w:r w:rsidRPr="00DE371D">
              <w:t xml:space="preserve"> state junior </w:t>
            </w:r>
            <w:r w:rsidR="00035203">
              <w:t xml:space="preserve">pathway program </w:t>
            </w:r>
            <w:r w:rsidRPr="00DE371D">
              <w:t xml:space="preserve">conducted </w:t>
            </w:r>
            <w:r w:rsidR="00E924C2">
              <w:t>each year</w:t>
            </w:r>
          </w:p>
          <w:p w:rsidR="00F5506E" w:rsidRPr="00DE371D" w:rsidRDefault="00F5506E" w:rsidP="00830987">
            <w:pPr>
              <w:spacing w:after="0" w:line="240" w:lineRule="auto"/>
            </w:pPr>
          </w:p>
        </w:tc>
        <w:tc>
          <w:tcPr>
            <w:tcW w:w="2582" w:type="dxa"/>
          </w:tcPr>
          <w:p w:rsidR="00F5506E" w:rsidRPr="00DE371D" w:rsidRDefault="00F5506E" w:rsidP="00830987">
            <w:pPr>
              <w:spacing w:after="0" w:line="240" w:lineRule="auto"/>
            </w:pPr>
          </w:p>
        </w:tc>
      </w:tr>
      <w:tr w:rsidR="005D2E77" w:rsidRPr="00DE371D" w:rsidTr="00FA0D46">
        <w:tc>
          <w:tcPr>
            <w:tcW w:w="1702" w:type="dxa"/>
          </w:tcPr>
          <w:p w:rsidR="005D2E77" w:rsidRPr="00DE371D" w:rsidRDefault="004D2D43" w:rsidP="000352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5D2E77" w:rsidRPr="00DE371D">
              <w:rPr>
                <w:b/>
              </w:rPr>
              <w:t xml:space="preserve">. Support </w:t>
            </w:r>
            <w:r w:rsidR="00035203">
              <w:rPr>
                <w:b/>
              </w:rPr>
              <w:t>and</w:t>
            </w:r>
            <w:r w:rsidR="005D2E77" w:rsidRPr="00DE371D">
              <w:rPr>
                <w:b/>
              </w:rPr>
              <w:t xml:space="preserve"> promote Regional competitions</w:t>
            </w:r>
          </w:p>
        </w:tc>
        <w:tc>
          <w:tcPr>
            <w:tcW w:w="411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(a)  Strengthen existing tournaments </w:t>
            </w:r>
            <w:r w:rsidR="00035203">
              <w:t>(</w:t>
            </w:r>
            <w:proofErr w:type="spellStart"/>
            <w:r w:rsidRPr="00DE371D">
              <w:t>eg</w:t>
            </w:r>
            <w:proofErr w:type="spellEnd"/>
            <w:r w:rsidRPr="00DE371D">
              <w:t xml:space="preserve"> Country Teams</w:t>
            </w:r>
            <w:r w:rsidR="00035203">
              <w:t>)</w:t>
            </w:r>
            <w:r w:rsidRPr="00DE371D">
              <w:t>.</w:t>
            </w:r>
          </w:p>
          <w:p w:rsidR="005D2E77" w:rsidRDefault="005D2E77" w:rsidP="00F015A6">
            <w:pPr>
              <w:spacing w:after="0" w:line="240" w:lineRule="auto"/>
            </w:pPr>
          </w:p>
          <w:p w:rsidR="00035203" w:rsidRPr="00DE371D" w:rsidRDefault="00035203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(b) Introduce new tournaments</w:t>
            </w:r>
          </w:p>
          <w:p w:rsidR="005D2E77" w:rsidRDefault="005D2E77" w:rsidP="00F015A6">
            <w:pPr>
              <w:spacing w:after="0" w:line="240" w:lineRule="auto"/>
            </w:pPr>
          </w:p>
          <w:p w:rsidR="00035203" w:rsidRDefault="00035203" w:rsidP="00F015A6">
            <w:pPr>
              <w:spacing w:after="0" w:line="240" w:lineRule="auto"/>
            </w:pPr>
          </w:p>
          <w:p w:rsidR="00041140" w:rsidRPr="00DE371D" w:rsidRDefault="00041140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(c) Promote Regional tournaments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F015A6">
            <w:pPr>
              <w:spacing w:after="0" w:line="240" w:lineRule="auto"/>
            </w:pPr>
          </w:p>
          <w:p w:rsidR="00035203" w:rsidRPr="00DE371D" w:rsidRDefault="00035203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(d) Promote competitions through Matrix</w:t>
            </w:r>
            <w:r w:rsidR="00041140">
              <w:t>, social media</w:t>
            </w:r>
            <w:r w:rsidRPr="00DE371D">
              <w:t xml:space="preserve"> &amp; website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035203" w:rsidRPr="00DE371D" w:rsidRDefault="00035203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C10AE3" w:rsidRPr="00DE371D" w:rsidRDefault="00C10AE3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559" w:type="dxa"/>
          </w:tcPr>
          <w:p w:rsidR="005D2E77" w:rsidRDefault="00A54E14" w:rsidP="00F015A6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A54E14" w:rsidRDefault="00A54E14" w:rsidP="00F015A6">
            <w:pPr>
              <w:spacing w:after="0" w:line="240" w:lineRule="auto"/>
            </w:pPr>
          </w:p>
          <w:p w:rsidR="00A54E14" w:rsidRDefault="00A54E14" w:rsidP="00F015A6">
            <w:pPr>
              <w:spacing w:after="0" w:line="240" w:lineRule="auto"/>
            </w:pPr>
          </w:p>
          <w:p w:rsidR="00A54E14" w:rsidRDefault="00A54E14" w:rsidP="00F015A6">
            <w:pPr>
              <w:spacing w:after="0" w:line="240" w:lineRule="auto"/>
            </w:pPr>
            <w:r>
              <w:t>Adam Schreiber</w:t>
            </w:r>
          </w:p>
          <w:p w:rsidR="00A54E14" w:rsidRDefault="00A54E14" w:rsidP="00F015A6">
            <w:pPr>
              <w:spacing w:after="0" w:line="240" w:lineRule="auto"/>
            </w:pPr>
          </w:p>
          <w:p w:rsidR="00A54E14" w:rsidRDefault="00A54E14" w:rsidP="00F015A6">
            <w:pPr>
              <w:spacing w:after="0" w:line="240" w:lineRule="auto"/>
            </w:pPr>
          </w:p>
          <w:p w:rsidR="00A54E14" w:rsidRPr="00DE371D" w:rsidRDefault="00A54E14" w:rsidP="00F015A6">
            <w:pPr>
              <w:spacing w:after="0" w:line="240" w:lineRule="auto"/>
            </w:pPr>
            <w:r>
              <w:t>Adam Schreiber</w:t>
            </w:r>
          </w:p>
          <w:p w:rsidR="005D2E77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Scott Johnson</w:t>
            </w:r>
          </w:p>
        </w:tc>
        <w:tc>
          <w:tcPr>
            <w:tcW w:w="1559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Sponsorship &amp; Governance Grant</w:t>
            </w:r>
          </w:p>
          <w:p w:rsidR="00FA0D46" w:rsidRPr="00DE371D" w:rsidRDefault="00FA0D46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Sponsorship &amp; T</w:t>
            </w:r>
            <w:r w:rsidR="00252F5C">
              <w:t>ourna</w:t>
            </w:r>
            <w:r w:rsidRPr="00DE371D">
              <w:t>ment fees</w:t>
            </w:r>
          </w:p>
          <w:p w:rsidR="005D2E77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Sponsorship &amp; T</w:t>
            </w:r>
            <w:r w:rsidR="00252F5C">
              <w:t>ourna</w:t>
            </w:r>
            <w:r w:rsidRPr="00DE371D">
              <w:t>ment fees</w:t>
            </w:r>
          </w:p>
          <w:p w:rsidR="00FA0D46" w:rsidRPr="00DE371D" w:rsidRDefault="00FA0D46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110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 xml:space="preserve">Strengthened country tournaments </w:t>
            </w:r>
            <w:r w:rsidR="00041140">
              <w:t>yearly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035203" w:rsidRPr="00DE371D" w:rsidRDefault="00035203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At least 2 new country tournaments introduced in 201</w:t>
            </w:r>
            <w:r w:rsidR="00B40D94">
              <w:t>6 and beyond</w:t>
            </w:r>
          </w:p>
          <w:p w:rsidR="005D2E77" w:rsidRDefault="005D2E7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Regional tournaments promoted &amp; number of entries increased</w:t>
            </w:r>
          </w:p>
          <w:p w:rsidR="00C10AE3" w:rsidRDefault="00C10AE3" w:rsidP="00041140">
            <w:pPr>
              <w:spacing w:after="0" w:line="240" w:lineRule="auto"/>
            </w:pPr>
          </w:p>
          <w:p w:rsidR="00041140" w:rsidRDefault="00041140" w:rsidP="00041140">
            <w:pPr>
              <w:spacing w:after="0" w:line="240" w:lineRule="auto"/>
            </w:pPr>
            <w:r>
              <w:t>Communicate tournaments and competitions as notified by centres/clubs as requested</w:t>
            </w:r>
          </w:p>
          <w:p w:rsidR="00C10AE3" w:rsidRPr="00DE371D" w:rsidRDefault="00C10AE3" w:rsidP="00041140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940B16">
            <w:pPr>
              <w:spacing w:after="0" w:line="240" w:lineRule="auto"/>
            </w:pPr>
          </w:p>
        </w:tc>
      </w:tr>
    </w:tbl>
    <w:p w:rsidR="00041140" w:rsidRDefault="00041140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1"/>
        <w:gridCol w:w="1134"/>
        <w:gridCol w:w="1701"/>
        <w:gridCol w:w="1417"/>
        <w:gridCol w:w="3110"/>
        <w:gridCol w:w="2582"/>
      </w:tblGrid>
      <w:tr w:rsidR="00041140" w:rsidRPr="00DE371D" w:rsidTr="00C10AE3">
        <w:tc>
          <w:tcPr>
            <w:tcW w:w="1702" w:type="dxa"/>
            <w:shd w:val="clear" w:color="auto" w:fill="D9D9D9" w:themeFill="background1" w:themeFillShade="D9"/>
          </w:tcPr>
          <w:p w:rsidR="00041140" w:rsidRPr="00DE371D" w:rsidRDefault="00041140" w:rsidP="00FA0D46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41140" w:rsidRPr="00DE371D" w:rsidRDefault="00041140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C10AE3">
        <w:tc>
          <w:tcPr>
            <w:tcW w:w="1702" w:type="dxa"/>
          </w:tcPr>
          <w:p w:rsidR="005D2E77" w:rsidRPr="00DE371D" w:rsidRDefault="004D2D43" w:rsidP="004D2D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5D2E77" w:rsidRPr="00DE371D">
              <w:rPr>
                <w:b/>
              </w:rPr>
              <w:t>. Provide an environment for the progression of all players</w:t>
            </w:r>
          </w:p>
        </w:tc>
        <w:tc>
          <w:tcPr>
            <w:tcW w:w="4111" w:type="dxa"/>
          </w:tcPr>
          <w:p w:rsidR="005D2E77" w:rsidRPr="00E13282" w:rsidRDefault="005D2E77" w:rsidP="00F015A6">
            <w:pPr>
              <w:spacing w:after="0" w:line="240" w:lineRule="auto"/>
            </w:pPr>
            <w:r w:rsidRPr="00E13282">
              <w:t>(a) Plan &amp; administer a yearly calenda</w:t>
            </w:r>
            <w:r w:rsidR="00041140" w:rsidRPr="00E13282">
              <w:t>r of events &amp; co-ordinate with S</w:t>
            </w:r>
            <w:r w:rsidRPr="00E13282">
              <w:t>quash Australia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C10AE3" w:rsidRPr="00E13282" w:rsidRDefault="00C10AE3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  <w:ind w:left="34"/>
            </w:pPr>
            <w:r w:rsidRPr="00E13282">
              <w:t xml:space="preserve">(b) </w:t>
            </w:r>
            <w:r w:rsidR="00041140" w:rsidRPr="00E13282">
              <w:t>D</w:t>
            </w:r>
            <w:r w:rsidRPr="00E13282">
              <w:t>evelop a plan &amp; budget for each specialised event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7A6ECF">
            <w:pPr>
              <w:spacing w:after="0" w:line="240" w:lineRule="auto"/>
              <w:ind w:left="34"/>
            </w:pPr>
            <w:r w:rsidRPr="00E13282">
              <w:t>(c) Provide reports to Board, including budget actuals vs expenditure variances</w:t>
            </w:r>
          </w:p>
          <w:p w:rsidR="005D2E77" w:rsidRPr="00E13282" w:rsidRDefault="005D2E77" w:rsidP="007A6ECF">
            <w:pPr>
              <w:spacing w:after="0" w:line="240" w:lineRule="auto"/>
              <w:ind w:left="34"/>
            </w:pPr>
          </w:p>
          <w:p w:rsidR="00C10AE3" w:rsidRPr="00E13282" w:rsidRDefault="00C10AE3" w:rsidP="007A6ECF">
            <w:pPr>
              <w:spacing w:after="0" w:line="240" w:lineRule="auto"/>
              <w:ind w:left="34"/>
            </w:pPr>
          </w:p>
          <w:p w:rsidR="005D2E77" w:rsidRPr="00E13282" w:rsidRDefault="005D2E77" w:rsidP="007A6ECF">
            <w:pPr>
              <w:spacing w:after="0" w:line="240" w:lineRule="auto"/>
              <w:ind w:left="34"/>
            </w:pPr>
            <w:r w:rsidRPr="00E13282">
              <w:t>(d) Coordinate Pennant competitions, i.e. team grading, draws, results, tribunals, prizes etc.</w:t>
            </w:r>
          </w:p>
          <w:p w:rsidR="005D2E77" w:rsidRPr="00E13282" w:rsidRDefault="005D2E77" w:rsidP="007A6ECF">
            <w:pPr>
              <w:pStyle w:val="ListParagraph"/>
              <w:ind w:firstLine="34"/>
              <w:rPr>
                <w:rFonts w:ascii="Arial" w:hAnsi="Arial" w:cs="Arial"/>
              </w:rPr>
            </w:pPr>
          </w:p>
          <w:p w:rsidR="005D2E77" w:rsidRPr="00E13282" w:rsidRDefault="005D2E77" w:rsidP="007A6ECF">
            <w:pPr>
              <w:spacing w:after="0" w:line="240" w:lineRule="auto"/>
              <w:ind w:left="34"/>
            </w:pPr>
            <w:r w:rsidRPr="00E13282">
              <w:t xml:space="preserve">(e) Production </w:t>
            </w:r>
            <w:r w:rsidR="00C233D0" w:rsidRPr="00E13282">
              <w:t>E-</w:t>
            </w:r>
            <w:r w:rsidRPr="00E13282">
              <w:t>Pennant book</w:t>
            </w:r>
          </w:p>
          <w:p w:rsidR="005D2E77" w:rsidRPr="00E13282" w:rsidRDefault="005D2E77" w:rsidP="007A6ECF">
            <w:pPr>
              <w:pStyle w:val="ListParagraph"/>
              <w:ind w:firstLine="34"/>
            </w:pPr>
          </w:p>
          <w:p w:rsidR="00C10AE3" w:rsidRPr="00E13282" w:rsidRDefault="00C10AE3" w:rsidP="007A6ECF">
            <w:pPr>
              <w:pStyle w:val="ListParagraph"/>
              <w:ind w:firstLine="34"/>
            </w:pPr>
          </w:p>
          <w:p w:rsidR="005D2E77" w:rsidRPr="00E13282" w:rsidRDefault="005D2E77" w:rsidP="007A6ECF">
            <w:pPr>
              <w:spacing w:after="0" w:line="240" w:lineRule="auto"/>
              <w:ind w:left="34"/>
            </w:pPr>
            <w:r w:rsidRPr="00E13282">
              <w:t>(f) Obtain sponsorship for Pennants</w:t>
            </w:r>
          </w:p>
          <w:p w:rsidR="005D2E77" w:rsidRPr="00E13282" w:rsidRDefault="005D2E77" w:rsidP="007A6ECF">
            <w:pPr>
              <w:pStyle w:val="ListParagraph"/>
              <w:ind w:firstLine="34"/>
            </w:pPr>
          </w:p>
          <w:p w:rsidR="00C10AE3" w:rsidRPr="00E13282" w:rsidRDefault="00C10AE3" w:rsidP="007A6ECF">
            <w:pPr>
              <w:pStyle w:val="ListParagraph"/>
              <w:ind w:firstLine="34"/>
            </w:pPr>
          </w:p>
          <w:p w:rsidR="005D2E77" w:rsidRPr="00E13282" w:rsidRDefault="005D2E77" w:rsidP="007A6ECF">
            <w:pPr>
              <w:spacing w:after="0" w:line="240" w:lineRule="auto"/>
              <w:ind w:left="34"/>
            </w:pPr>
            <w:r w:rsidRPr="00E13282">
              <w:t xml:space="preserve">(g) Increase participation in competitions </w:t>
            </w:r>
            <w:r w:rsidR="00C10AE3" w:rsidRPr="00E13282">
              <w:t>and</w:t>
            </w:r>
            <w:r w:rsidRPr="00E13282">
              <w:t xml:space="preserve"> promote use of the Matrix 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1</w:t>
            </w: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C10AE3" w:rsidRPr="00E13282" w:rsidRDefault="00C10AE3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1</w:t>
            </w: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1</w:t>
            </w: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1</w:t>
            </w: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1</w:t>
            </w: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2</w:t>
            </w: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</w:p>
          <w:p w:rsidR="005D2E77" w:rsidRPr="00E13282" w:rsidRDefault="005D2E77" w:rsidP="00643569">
            <w:pPr>
              <w:spacing w:after="0" w:line="240" w:lineRule="auto"/>
              <w:jc w:val="center"/>
            </w:pPr>
            <w:r w:rsidRPr="00E13282">
              <w:t>1</w:t>
            </w:r>
          </w:p>
        </w:tc>
        <w:tc>
          <w:tcPr>
            <w:tcW w:w="1701" w:type="dxa"/>
          </w:tcPr>
          <w:p w:rsidR="005D2E77" w:rsidRPr="00E13282" w:rsidRDefault="00C10AE3" w:rsidP="00F015A6">
            <w:pPr>
              <w:spacing w:after="0" w:line="240" w:lineRule="auto"/>
            </w:pPr>
            <w:r w:rsidRPr="00E13282">
              <w:t>Chief Executive Officer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C10AE3" w:rsidRPr="00E13282" w:rsidRDefault="00C10AE3" w:rsidP="00F015A6">
            <w:pPr>
              <w:spacing w:after="0" w:line="240" w:lineRule="auto"/>
            </w:pPr>
          </w:p>
          <w:p w:rsidR="005D2E77" w:rsidRPr="00E13282" w:rsidRDefault="00A54E14" w:rsidP="00F015A6">
            <w:pPr>
              <w:spacing w:after="0" w:line="240" w:lineRule="auto"/>
            </w:pPr>
            <w:r>
              <w:t>Adam Schreiber</w:t>
            </w:r>
            <w:r w:rsidRPr="00E13282">
              <w:t xml:space="preserve"> </w:t>
            </w:r>
          </w:p>
          <w:p w:rsidR="005D2E77" w:rsidRDefault="005D2E77" w:rsidP="00F015A6">
            <w:pPr>
              <w:spacing w:after="0" w:line="240" w:lineRule="auto"/>
            </w:pPr>
          </w:p>
          <w:p w:rsidR="00A54E14" w:rsidRPr="00E13282" w:rsidRDefault="00A54E14" w:rsidP="00F015A6">
            <w:pPr>
              <w:spacing w:after="0" w:line="240" w:lineRule="auto"/>
            </w:pPr>
          </w:p>
          <w:p w:rsidR="005D2E77" w:rsidRPr="00E13282" w:rsidRDefault="00A54E14" w:rsidP="00F015A6">
            <w:pPr>
              <w:spacing w:after="0" w:line="240" w:lineRule="auto"/>
            </w:pPr>
            <w:r>
              <w:t>Adam Schreiber</w:t>
            </w:r>
            <w:r w:rsidRPr="00E13282">
              <w:t xml:space="preserve"> 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C10AE3" w:rsidRDefault="00C10AE3" w:rsidP="00F015A6">
            <w:pPr>
              <w:spacing w:after="0" w:line="240" w:lineRule="auto"/>
            </w:pPr>
          </w:p>
          <w:p w:rsidR="00A54E14" w:rsidRPr="00E13282" w:rsidRDefault="00A54E14" w:rsidP="00F015A6">
            <w:pPr>
              <w:spacing w:after="0" w:line="240" w:lineRule="auto"/>
            </w:pPr>
          </w:p>
          <w:p w:rsidR="005D2E77" w:rsidRPr="00E13282" w:rsidRDefault="00041140" w:rsidP="00F015A6">
            <w:pPr>
              <w:spacing w:after="0" w:line="240" w:lineRule="auto"/>
            </w:pPr>
            <w:r w:rsidRPr="00E13282">
              <w:t>Scott Johnson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041140" w:rsidP="00F015A6">
            <w:pPr>
              <w:spacing w:after="0" w:line="240" w:lineRule="auto"/>
            </w:pPr>
            <w:r w:rsidRPr="00E13282">
              <w:t>Chief Executive Officer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Scott Johnson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041140" w:rsidRPr="00E13282" w:rsidRDefault="00041140" w:rsidP="00F015A6">
            <w:pPr>
              <w:spacing w:after="0" w:line="240" w:lineRule="auto"/>
            </w:pPr>
            <w:r w:rsidRPr="00E13282">
              <w:t xml:space="preserve">Tim </w:t>
            </w:r>
            <w:proofErr w:type="spellStart"/>
            <w:r w:rsidRPr="00E13282">
              <w:t>Toohey</w:t>
            </w:r>
            <w:proofErr w:type="spellEnd"/>
          </w:p>
        </w:tc>
        <w:tc>
          <w:tcPr>
            <w:tcW w:w="1417" w:type="dxa"/>
          </w:tcPr>
          <w:p w:rsidR="005D2E77" w:rsidRPr="00E13282" w:rsidRDefault="00C10AE3" w:rsidP="00F015A6">
            <w:pPr>
              <w:spacing w:after="0" w:line="240" w:lineRule="auto"/>
            </w:pPr>
            <w:r w:rsidRPr="00E13282">
              <w:t>Not required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C10AE3" w:rsidRPr="00E13282" w:rsidRDefault="00C10AE3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Events funding $TBA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 xml:space="preserve">Not </w:t>
            </w:r>
            <w:r w:rsidR="00C10AE3" w:rsidRPr="00E13282">
              <w:t>r</w:t>
            </w:r>
            <w:r w:rsidRPr="00E13282">
              <w:t>equired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Pennant fees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C10AE3" w:rsidP="00F015A6">
            <w:pPr>
              <w:spacing w:after="0" w:line="240" w:lineRule="auto"/>
            </w:pPr>
            <w:r w:rsidRPr="00E13282">
              <w:t>Not required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C10AE3" w:rsidRPr="00E13282" w:rsidRDefault="00C10AE3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Not Required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Not Required</w:t>
            </w:r>
          </w:p>
        </w:tc>
        <w:tc>
          <w:tcPr>
            <w:tcW w:w="3110" w:type="dxa"/>
          </w:tcPr>
          <w:p w:rsidR="005D2E77" w:rsidRPr="00E13282" w:rsidRDefault="005D2E77" w:rsidP="00F015A6">
            <w:pPr>
              <w:spacing w:after="0" w:line="240" w:lineRule="auto"/>
            </w:pPr>
            <w:r w:rsidRPr="00E13282">
              <w:t>Annual events calendar prepared and distributed by Jan each year.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Budget for each event adopted by Board each year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Quarterly reports provided to the Board in May, August, November and February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Pennant competitions coordinated including grading, draws, results etc.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>E Pennant handbook issued for Spring/Autumn Pennant</w:t>
            </w:r>
            <w:r w:rsidR="00C233D0" w:rsidRPr="00E13282">
              <w:t>s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F015A6">
            <w:pPr>
              <w:spacing w:after="0" w:line="240" w:lineRule="auto"/>
            </w:pPr>
            <w:r w:rsidRPr="00E13282">
              <w:t xml:space="preserve">Sponsorship obtained for Pennant Squash </w:t>
            </w:r>
            <w:r w:rsidR="00041140" w:rsidRPr="00E13282">
              <w:t>yearly</w:t>
            </w:r>
          </w:p>
          <w:p w:rsidR="005D2E77" w:rsidRPr="00E13282" w:rsidRDefault="005D2E77" w:rsidP="00F015A6">
            <w:pPr>
              <w:spacing w:after="0" w:line="240" w:lineRule="auto"/>
            </w:pPr>
          </w:p>
          <w:p w:rsidR="005D2E77" w:rsidRPr="00E13282" w:rsidRDefault="005D2E77" w:rsidP="00C10AE3">
            <w:pPr>
              <w:spacing w:after="0" w:line="240" w:lineRule="auto"/>
            </w:pPr>
            <w:r w:rsidRPr="00E13282">
              <w:t>Pennant competitions supported &amp; promoted through Matrix</w:t>
            </w:r>
            <w:r w:rsidR="00C10AE3" w:rsidRPr="00E13282">
              <w:t>,</w:t>
            </w:r>
            <w:r w:rsidRPr="00E13282">
              <w:t xml:space="preserve"> Website &amp; number of registered players increased at least 2% pa</w:t>
            </w:r>
          </w:p>
          <w:p w:rsidR="00C10AE3" w:rsidRPr="00E13282" w:rsidRDefault="00C10AE3" w:rsidP="00C10AE3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041140">
            <w:pPr>
              <w:spacing w:after="0" w:line="240" w:lineRule="auto"/>
            </w:pPr>
          </w:p>
        </w:tc>
      </w:tr>
    </w:tbl>
    <w:p w:rsidR="00041140" w:rsidRDefault="00041140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1"/>
        <w:gridCol w:w="1134"/>
        <w:gridCol w:w="1701"/>
        <w:gridCol w:w="1417"/>
        <w:gridCol w:w="3110"/>
        <w:gridCol w:w="2582"/>
      </w:tblGrid>
      <w:tr w:rsidR="00041140" w:rsidRPr="00DE371D" w:rsidTr="00C10AE3">
        <w:tc>
          <w:tcPr>
            <w:tcW w:w="1702" w:type="dxa"/>
            <w:shd w:val="clear" w:color="auto" w:fill="D9D9D9" w:themeFill="background1" w:themeFillShade="D9"/>
          </w:tcPr>
          <w:p w:rsidR="00041140" w:rsidRPr="00DE371D" w:rsidRDefault="00041140" w:rsidP="00FA0D46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</w:p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041140" w:rsidRPr="00DE371D" w:rsidRDefault="00041140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C10AE3">
        <w:tc>
          <w:tcPr>
            <w:tcW w:w="1702" w:type="dxa"/>
          </w:tcPr>
          <w:p w:rsidR="005D2E77" w:rsidRDefault="004D2D43" w:rsidP="004D2D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5D2E77" w:rsidRPr="00DE371D">
              <w:rPr>
                <w:b/>
              </w:rPr>
              <w:t>. Review existing communication tools and develop new communication strategies</w:t>
            </w:r>
          </w:p>
          <w:p w:rsidR="00C10AE3" w:rsidRPr="00DE371D" w:rsidRDefault="00C10AE3" w:rsidP="004D2D43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(a) Review website</w:t>
            </w:r>
            <w:r w:rsidR="00C233D0">
              <w:t>, Facebook</w:t>
            </w:r>
            <w:r w:rsidR="00041140">
              <w:t xml:space="preserve"> and other communication tools</w:t>
            </w:r>
          </w:p>
          <w:p w:rsidR="005D2E77" w:rsidRDefault="005D2E77" w:rsidP="00F015A6">
            <w:pPr>
              <w:spacing w:after="0" w:line="240" w:lineRule="auto"/>
            </w:pPr>
          </w:p>
          <w:p w:rsidR="00C76DC7" w:rsidRPr="00DE371D" w:rsidRDefault="00C76DC7" w:rsidP="00F015A6">
            <w:pPr>
              <w:spacing w:after="0" w:line="240" w:lineRule="auto"/>
            </w:pPr>
          </w:p>
          <w:p w:rsidR="005D2E77" w:rsidRPr="00DE371D" w:rsidRDefault="005D2E77" w:rsidP="00C10AE3">
            <w:pPr>
              <w:spacing w:after="0" w:line="240" w:lineRule="auto"/>
            </w:pPr>
            <w:r w:rsidRPr="00DE371D">
              <w:t xml:space="preserve">(b) Identify other opportunities for communication </w:t>
            </w:r>
            <w:r w:rsidR="00C10AE3">
              <w:t>(</w:t>
            </w:r>
            <w:proofErr w:type="spellStart"/>
            <w:r w:rsidRPr="00DE371D">
              <w:t>eg</w:t>
            </w:r>
            <w:proofErr w:type="spellEnd"/>
            <w:r w:rsidRPr="00DE371D">
              <w:t xml:space="preserve"> matrix,</w:t>
            </w:r>
            <w:r w:rsidR="00C76DC7">
              <w:t xml:space="preserve"> website, </w:t>
            </w:r>
            <w:proofErr w:type="spellStart"/>
            <w:r w:rsidR="00C233D0">
              <w:t>facebook</w:t>
            </w:r>
            <w:proofErr w:type="spellEnd"/>
            <w:r w:rsidR="00C233D0">
              <w:t xml:space="preserve">, </w:t>
            </w:r>
            <w:r w:rsidR="00C76DC7">
              <w:t>newsletter</w:t>
            </w:r>
            <w:r w:rsidR="00C10AE3">
              <w:t>)</w:t>
            </w:r>
          </w:p>
        </w:tc>
        <w:tc>
          <w:tcPr>
            <w:tcW w:w="1134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C76DC7" w:rsidRPr="00DE371D" w:rsidRDefault="00C76DC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</w:tc>
        <w:tc>
          <w:tcPr>
            <w:tcW w:w="1701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Scott Johnson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F015A6">
            <w:pPr>
              <w:spacing w:after="0" w:line="240" w:lineRule="auto"/>
            </w:pPr>
          </w:p>
          <w:p w:rsidR="00C76DC7" w:rsidRPr="00DE371D" w:rsidRDefault="00C76DC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Scott Johnson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</w:tc>
        <w:tc>
          <w:tcPr>
            <w:tcW w:w="1417" w:type="dxa"/>
          </w:tcPr>
          <w:p w:rsidR="005D2E77" w:rsidRPr="00DE371D" w:rsidRDefault="005D2E77" w:rsidP="00F015A6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F015A6">
            <w:pPr>
              <w:spacing w:after="0" w:line="240" w:lineRule="auto"/>
            </w:pPr>
          </w:p>
          <w:p w:rsidR="005D2E77" w:rsidRDefault="005D2E77" w:rsidP="00F015A6">
            <w:pPr>
              <w:spacing w:after="0" w:line="240" w:lineRule="auto"/>
            </w:pPr>
          </w:p>
          <w:p w:rsidR="00C76DC7" w:rsidRPr="00DE371D" w:rsidRDefault="00C76DC7" w:rsidP="00F015A6">
            <w:pPr>
              <w:spacing w:after="0" w:line="240" w:lineRule="auto"/>
            </w:pPr>
          </w:p>
          <w:p w:rsidR="005D2E77" w:rsidRPr="00DE371D" w:rsidRDefault="005D2E77" w:rsidP="00F015A6">
            <w:pPr>
              <w:spacing w:after="0" w:line="240" w:lineRule="auto"/>
            </w:pPr>
            <w:r w:rsidRPr="00DE371D">
              <w:t>Sponsorship</w:t>
            </w:r>
          </w:p>
        </w:tc>
        <w:tc>
          <w:tcPr>
            <w:tcW w:w="3110" w:type="dxa"/>
          </w:tcPr>
          <w:p w:rsidR="005D2E77" w:rsidRPr="00DE371D" w:rsidRDefault="00C76DC7" w:rsidP="00F015A6">
            <w:pPr>
              <w:spacing w:after="0" w:line="240" w:lineRule="auto"/>
            </w:pPr>
            <w:r>
              <w:t>U</w:t>
            </w:r>
            <w:r w:rsidR="005D2E77" w:rsidRPr="00DE371D">
              <w:t xml:space="preserve">ndertaken </w:t>
            </w:r>
            <w:r>
              <w:t>r</w:t>
            </w:r>
            <w:r w:rsidRPr="00DE371D">
              <w:t xml:space="preserve">eview </w:t>
            </w:r>
            <w:r w:rsidR="00C10AE3">
              <w:t>as required and</w:t>
            </w:r>
            <w:r w:rsidR="005D2E77" w:rsidRPr="00DE371D">
              <w:t xml:space="preserve"> report to Boa</w:t>
            </w:r>
            <w:r>
              <w:t xml:space="preserve">rd </w:t>
            </w:r>
            <w:r w:rsidR="00C10AE3">
              <w:t>of</w:t>
            </w:r>
            <w:r>
              <w:t xml:space="preserve"> identif</w:t>
            </w:r>
            <w:r w:rsidR="00C10AE3">
              <w:t>ied</w:t>
            </w:r>
            <w:r>
              <w:t xml:space="preserve"> new opportunities</w:t>
            </w:r>
          </w:p>
          <w:p w:rsidR="005D2E77" w:rsidRDefault="005D2E77" w:rsidP="00F015A6">
            <w:pPr>
              <w:spacing w:after="0" w:line="240" w:lineRule="auto"/>
            </w:pPr>
          </w:p>
          <w:p w:rsidR="005D2E77" w:rsidRPr="00DE371D" w:rsidRDefault="00563010" w:rsidP="00F015A6">
            <w:pPr>
              <w:spacing w:after="0" w:line="240" w:lineRule="auto"/>
            </w:pPr>
            <w:r>
              <w:t>Expand tools and training to member centres</w:t>
            </w:r>
          </w:p>
        </w:tc>
        <w:tc>
          <w:tcPr>
            <w:tcW w:w="2582" w:type="dxa"/>
          </w:tcPr>
          <w:p w:rsidR="005D2E77" w:rsidRPr="00DE371D" w:rsidRDefault="005D2E77" w:rsidP="00563010">
            <w:pPr>
              <w:spacing w:after="0" w:line="240" w:lineRule="auto"/>
            </w:pPr>
          </w:p>
        </w:tc>
      </w:tr>
    </w:tbl>
    <w:p w:rsidR="005D2E77" w:rsidRPr="00DE371D" w:rsidRDefault="005D2E77" w:rsidP="007F0865">
      <w:pPr>
        <w:spacing w:after="0" w:line="240" w:lineRule="auto"/>
        <w:rPr>
          <w:b/>
          <w:sz w:val="28"/>
          <w:szCs w:val="28"/>
        </w:rPr>
      </w:pPr>
      <w:r w:rsidRPr="00DE371D">
        <w:rPr>
          <w:b/>
          <w:sz w:val="28"/>
          <w:szCs w:val="28"/>
        </w:rPr>
        <w:br w:type="page"/>
      </w:r>
    </w:p>
    <w:p w:rsidR="005D2E77" w:rsidRPr="00DE371D" w:rsidRDefault="005D2E77" w:rsidP="00317E7F">
      <w:pPr>
        <w:spacing w:after="0" w:line="240" w:lineRule="auto"/>
        <w:ind w:left="-709"/>
        <w:rPr>
          <w:b/>
          <w:sz w:val="28"/>
          <w:szCs w:val="28"/>
        </w:rPr>
      </w:pPr>
      <w:r w:rsidRPr="00DE371D">
        <w:rPr>
          <w:b/>
          <w:sz w:val="28"/>
          <w:szCs w:val="28"/>
        </w:rPr>
        <w:lastRenderedPageBreak/>
        <w:t>SQUASH</w:t>
      </w:r>
      <w:r w:rsidR="00266EDD">
        <w:rPr>
          <w:b/>
          <w:sz w:val="28"/>
          <w:szCs w:val="28"/>
        </w:rPr>
        <w:t xml:space="preserve"> NSW</w:t>
      </w:r>
      <w:r w:rsidRPr="00DE371D">
        <w:rPr>
          <w:b/>
          <w:sz w:val="28"/>
          <w:szCs w:val="28"/>
        </w:rPr>
        <w:t xml:space="preserve"> STRATEGIC PLAN – OPERATIONAL PLAN 201</w:t>
      </w:r>
      <w:r w:rsidR="008C6668">
        <w:rPr>
          <w:b/>
          <w:sz w:val="28"/>
          <w:szCs w:val="28"/>
        </w:rPr>
        <w:t>7</w:t>
      </w:r>
      <w:r w:rsidRPr="00DE371D"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Pr="00DE371D" w:rsidRDefault="005D2E77" w:rsidP="00317E7F">
      <w:pPr>
        <w:spacing w:after="0" w:line="240" w:lineRule="auto"/>
        <w:ind w:left="-709"/>
        <w:rPr>
          <w:b/>
        </w:rPr>
      </w:pPr>
    </w:p>
    <w:p w:rsidR="005D2E77" w:rsidRPr="00DE371D" w:rsidRDefault="005D2E77" w:rsidP="00317E7F">
      <w:pPr>
        <w:spacing w:after="0" w:line="240" w:lineRule="auto"/>
        <w:ind w:left="-709"/>
        <w:rPr>
          <w:b/>
        </w:rPr>
      </w:pPr>
      <w:r w:rsidRPr="00DE371D">
        <w:rPr>
          <w:b/>
        </w:rPr>
        <w:t>STRATEGIC PLAN PROGRAM AREA:</w:t>
      </w:r>
      <w:r w:rsidRPr="00DE371D">
        <w:rPr>
          <w:b/>
        </w:rPr>
        <w:tab/>
        <w:t>3</w:t>
      </w:r>
      <w:proofErr w:type="gramStart"/>
      <w:r w:rsidRPr="00DE371D">
        <w:rPr>
          <w:b/>
        </w:rPr>
        <w:t>.  Juniors</w:t>
      </w:r>
      <w:proofErr w:type="gramEnd"/>
      <w:r w:rsidRPr="00DE371D">
        <w:rPr>
          <w:b/>
        </w:rPr>
        <w:tab/>
      </w:r>
      <w:r w:rsidRPr="00DE371D">
        <w:rPr>
          <w:b/>
        </w:rPr>
        <w:tab/>
        <w:t>OBJECTIVE:</w:t>
      </w:r>
      <w:r w:rsidRPr="00DE371D">
        <w:rPr>
          <w:b/>
        </w:rPr>
        <w:tab/>
        <w:t>Identify and develop junior players</w:t>
      </w:r>
    </w:p>
    <w:p w:rsidR="005D2E77" w:rsidRPr="00DE371D" w:rsidRDefault="005D2E77" w:rsidP="00317E7F">
      <w:pPr>
        <w:spacing w:after="0" w:line="240" w:lineRule="auto"/>
        <w:ind w:left="-709"/>
        <w:rPr>
          <w:b/>
        </w:rPr>
      </w:pPr>
    </w:p>
    <w:p w:rsidR="005D2E77" w:rsidRPr="00DE371D" w:rsidRDefault="005D2E77" w:rsidP="00317E7F">
      <w:pPr>
        <w:spacing w:after="0" w:line="240" w:lineRule="auto"/>
        <w:ind w:left="-709"/>
        <w:rPr>
          <w:b/>
        </w:rPr>
      </w:pPr>
      <w:r w:rsidRPr="00DE371D">
        <w:rPr>
          <w:b/>
        </w:rPr>
        <w:t>RESPONSIBLE DIRECTOR:</w:t>
      </w:r>
      <w:r w:rsidRPr="00DE371D">
        <w:rPr>
          <w:b/>
        </w:rPr>
        <w:tab/>
      </w:r>
      <w:r w:rsidRPr="00DE371D">
        <w:rPr>
          <w:b/>
        </w:rPr>
        <w:tab/>
        <w:t>Peter Saxby</w:t>
      </w:r>
    </w:p>
    <w:p w:rsidR="005D2E77" w:rsidRPr="00DE371D" w:rsidRDefault="005D2E77" w:rsidP="00317E7F">
      <w:pPr>
        <w:spacing w:after="0" w:line="240" w:lineRule="auto"/>
        <w:ind w:left="-709"/>
      </w:pPr>
    </w:p>
    <w:p w:rsidR="005D2E77" w:rsidRPr="00DE371D" w:rsidRDefault="005D2E77" w:rsidP="00317E7F">
      <w:pPr>
        <w:spacing w:after="0" w:line="240" w:lineRule="auto"/>
        <w:ind w:left="-709"/>
        <w:rPr>
          <w:b/>
          <w:i/>
        </w:rPr>
      </w:pPr>
      <w:r w:rsidRPr="00DE371D">
        <w:rPr>
          <w:b/>
        </w:rPr>
        <w:t>STRATEGIC GOAL:</w:t>
      </w:r>
      <w:r w:rsidRPr="00DE371D">
        <w:rPr>
          <w:b/>
        </w:rPr>
        <w:tab/>
      </w:r>
      <w:r w:rsidRPr="00DE371D">
        <w:rPr>
          <w:b/>
          <w:i/>
        </w:rPr>
        <w:t>Attract new junior players and develop them through all stages of competition</w:t>
      </w:r>
    </w:p>
    <w:p w:rsidR="005D2E77" w:rsidRPr="00DE371D" w:rsidRDefault="005D2E77" w:rsidP="0093091F">
      <w:pPr>
        <w:spacing w:after="0" w:line="240" w:lineRule="auto"/>
        <w:ind w:left="-709"/>
      </w:pP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134"/>
        <w:gridCol w:w="1701"/>
        <w:gridCol w:w="1559"/>
        <w:gridCol w:w="3252"/>
        <w:gridCol w:w="2582"/>
      </w:tblGrid>
      <w:tr w:rsidR="00DE371D" w:rsidRPr="00DE371D" w:rsidTr="00FA0D46">
        <w:tc>
          <w:tcPr>
            <w:tcW w:w="1560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STRATEGIC OBJECTIVE</w:t>
            </w:r>
          </w:p>
        </w:tc>
        <w:tc>
          <w:tcPr>
            <w:tcW w:w="396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701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55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25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DE371D" w:rsidRPr="00DE371D" w:rsidTr="00CE0B88">
        <w:tc>
          <w:tcPr>
            <w:tcW w:w="1560" w:type="dxa"/>
            <w:tcBorders>
              <w:bottom w:val="single" w:sz="4" w:space="0" w:color="auto"/>
            </w:tcBorders>
          </w:tcPr>
          <w:p w:rsidR="005D2E77" w:rsidRPr="00DE371D" w:rsidRDefault="005D2E77" w:rsidP="007A6EC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1.  Develop a Marketing Plan to attract sponsorships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2E77" w:rsidRPr="00FA0D46" w:rsidRDefault="005D2E77" w:rsidP="007A6ECF">
            <w:pPr>
              <w:spacing w:after="0" w:line="240" w:lineRule="auto"/>
              <w:ind w:left="34"/>
            </w:pPr>
            <w:r w:rsidRPr="00FA0D46">
              <w:t>(a)  Develop a marketing plan to attract sponsorship.</w:t>
            </w:r>
          </w:p>
          <w:p w:rsidR="005D2E77" w:rsidRPr="00FA0D46" w:rsidRDefault="005D2E77" w:rsidP="007A6ECF">
            <w:pPr>
              <w:spacing w:after="0" w:line="240" w:lineRule="auto"/>
              <w:ind w:firstLine="34"/>
            </w:pPr>
          </w:p>
          <w:p w:rsidR="005D2E77" w:rsidRPr="00FA0D46" w:rsidRDefault="005D2E77" w:rsidP="007A6ECF">
            <w:pPr>
              <w:spacing w:after="0" w:line="240" w:lineRule="auto"/>
              <w:ind w:firstLine="34"/>
            </w:pPr>
          </w:p>
          <w:p w:rsidR="005D2E77" w:rsidRPr="00FA0D46" w:rsidRDefault="005D2E77" w:rsidP="007A6ECF">
            <w:pPr>
              <w:spacing w:after="0" w:line="240" w:lineRule="auto"/>
              <w:ind w:left="34"/>
            </w:pPr>
            <w:r w:rsidRPr="00FA0D46">
              <w:t>(b)  Sponsorship obtained for junior development.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2E77" w:rsidRPr="00FA0D46" w:rsidRDefault="005D2E77" w:rsidP="00643569">
            <w:pPr>
              <w:spacing w:after="0" w:line="240" w:lineRule="auto"/>
              <w:jc w:val="center"/>
            </w:pPr>
            <w:r w:rsidRPr="00FA0D46">
              <w:t>1</w:t>
            </w:r>
          </w:p>
          <w:p w:rsidR="005D2E77" w:rsidRPr="00FA0D46" w:rsidRDefault="005D2E77" w:rsidP="00643569">
            <w:pPr>
              <w:spacing w:after="0" w:line="240" w:lineRule="auto"/>
              <w:jc w:val="center"/>
            </w:pPr>
          </w:p>
          <w:p w:rsidR="005D2E77" w:rsidRPr="00FA0D46" w:rsidRDefault="005D2E77" w:rsidP="00643569">
            <w:pPr>
              <w:spacing w:after="0" w:line="240" w:lineRule="auto"/>
              <w:jc w:val="center"/>
            </w:pPr>
          </w:p>
          <w:p w:rsidR="005D2E77" w:rsidRPr="00FA0D46" w:rsidRDefault="005D2E77" w:rsidP="00643569">
            <w:pPr>
              <w:spacing w:after="0" w:line="240" w:lineRule="auto"/>
              <w:jc w:val="center"/>
            </w:pPr>
          </w:p>
          <w:p w:rsidR="005D2E77" w:rsidRPr="00FA0D46" w:rsidRDefault="005D2E77" w:rsidP="00643569">
            <w:pPr>
              <w:spacing w:after="0" w:line="240" w:lineRule="auto"/>
              <w:jc w:val="center"/>
            </w:pPr>
            <w:r w:rsidRPr="00FA0D46">
              <w:t>2</w:t>
            </w:r>
          </w:p>
          <w:p w:rsidR="005D2E77" w:rsidRPr="00FA0D46" w:rsidRDefault="005D2E77" w:rsidP="00643569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D2E77" w:rsidRPr="00FA0D46" w:rsidRDefault="005D2E77" w:rsidP="007F0865">
            <w:pPr>
              <w:spacing w:after="0" w:line="240" w:lineRule="auto"/>
            </w:pPr>
            <w:r w:rsidRPr="00FA0D46">
              <w:t>Scott Johnson</w:t>
            </w: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A54E14" w:rsidP="007F0865">
            <w:pPr>
              <w:spacing w:after="0" w:line="240" w:lineRule="auto"/>
            </w:pPr>
            <w:r>
              <w:t>Adam Schreiber</w:t>
            </w:r>
            <w:r w:rsidRPr="00FA0D46">
              <w:t xml:space="preserve"> </w:t>
            </w:r>
          </w:p>
          <w:p w:rsidR="005D2E77" w:rsidRPr="00FA0D46" w:rsidRDefault="005D2E77" w:rsidP="007F0865">
            <w:pPr>
              <w:spacing w:after="0" w:line="240" w:lineRule="auto"/>
            </w:pPr>
          </w:p>
        </w:tc>
        <w:tc>
          <w:tcPr>
            <w:tcW w:w="1559" w:type="dxa"/>
          </w:tcPr>
          <w:p w:rsidR="005D2E77" w:rsidRPr="00FA0D46" w:rsidRDefault="005D2E77" w:rsidP="007F0865">
            <w:pPr>
              <w:spacing w:after="0" w:line="240" w:lineRule="auto"/>
            </w:pPr>
            <w:r w:rsidRPr="00FA0D46">
              <w:t>Not required</w:t>
            </w: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D2E77" w:rsidP="007F0865">
            <w:pPr>
              <w:spacing w:after="0" w:line="240" w:lineRule="auto"/>
            </w:pPr>
            <w:r w:rsidRPr="00FA0D46">
              <w:t>Not required</w:t>
            </w: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D2E77" w:rsidP="007F0865">
            <w:pPr>
              <w:spacing w:after="0" w:line="240" w:lineRule="auto"/>
            </w:pPr>
          </w:p>
        </w:tc>
        <w:tc>
          <w:tcPr>
            <w:tcW w:w="3252" w:type="dxa"/>
          </w:tcPr>
          <w:p w:rsidR="005D2E77" w:rsidRPr="00FA0D46" w:rsidRDefault="00ED5CCA" w:rsidP="007F0865">
            <w:pPr>
              <w:spacing w:after="0" w:line="240" w:lineRule="auto"/>
            </w:pPr>
            <w:r w:rsidRPr="00FA0D46">
              <w:t>S</w:t>
            </w:r>
            <w:r w:rsidR="005D2E77" w:rsidRPr="00FA0D46">
              <w:t>ubmit</w:t>
            </w:r>
            <w:r w:rsidRPr="00FA0D46">
              <w:t xml:space="preserve"> a</w:t>
            </w:r>
            <w:r w:rsidR="005D2E77" w:rsidRPr="00FA0D46">
              <w:t xml:space="preserve"> </w:t>
            </w:r>
            <w:r w:rsidR="00B00B46" w:rsidRPr="00FA0D46">
              <w:t>m</w:t>
            </w:r>
            <w:r w:rsidRPr="00FA0D46">
              <w:t>arketing plan to the</w:t>
            </w:r>
            <w:r w:rsidR="005D2E77" w:rsidRPr="00FA0D46">
              <w:t xml:space="preserve"> Board </w:t>
            </w:r>
            <w:r w:rsidRPr="00FA0D46">
              <w:t xml:space="preserve">for approval </w:t>
            </w:r>
            <w:r w:rsidR="005D2E77" w:rsidRPr="00FA0D46">
              <w:t xml:space="preserve">for implementation </w:t>
            </w:r>
            <w:r w:rsidRPr="00FA0D46">
              <w:t>annually</w:t>
            </w:r>
            <w:r w:rsidR="005D2E77" w:rsidRPr="00FA0D46">
              <w:t xml:space="preserve">. </w:t>
            </w:r>
          </w:p>
          <w:p w:rsidR="005D2E77" w:rsidRPr="00FA0D46" w:rsidRDefault="005D2E77" w:rsidP="007F0865">
            <w:pPr>
              <w:spacing w:after="0" w:line="240" w:lineRule="auto"/>
            </w:pPr>
          </w:p>
          <w:p w:rsidR="005D2E77" w:rsidRPr="00FA0D46" w:rsidRDefault="00563010" w:rsidP="007F0865">
            <w:pPr>
              <w:spacing w:after="0" w:line="240" w:lineRule="auto"/>
            </w:pPr>
            <w:r w:rsidRPr="00FA0D46">
              <w:t xml:space="preserve">Revised target </w:t>
            </w:r>
            <w:r w:rsidR="00ED5CCA" w:rsidRPr="00FA0D46">
              <w:t>as required</w:t>
            </w:r>
          </w:p>
          <w:p w:rsidR="005D2E77" w:rsidRPr="00FA0D46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563010"/>
        </w:tc>
      </w:tr>
    </w:tbl>
    <w:p w:rsidR="00C76DC7" w:rsidRDefault="00C76DC7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134"/>
        <w:gridCol w:w="1701"/>
        <w:gridCol w:w="1559"/>
        <w:gridCol w:w="3252"/>
        <w:gridCol w:w="2582"/>
      </w:tblGrid>
      <w:tr w:rsidR="00C76DC7" w:rsidRPr="00DE371D" w:rsidTr="003D5C2B">
        <w:tc>
          <w:tcPr>
            <w:tcW w:w="1560" w:type="dxa"/>
            <w:shd w:val="clear" w:color="auto" w:fill="D9D9D9" w:themeFill="background1" w:themeFillShade="D9"/>
          </w:tcPr>
          <w:p w:rsidR="00C76DC7" w:rsidRPr="00DE371D" w:rsidRDefault="00C76DC7" w:rsidP="0093091F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76DC7" w:rsidRPr="00DE371D" w:rsidRDefault="00C76DC7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6DC7" w:rsidRPr="00DE371D" w:rsidRDefault="00C76DC7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6DC7" w:rsidRPr="00DE371D" w:rsidRDefault="00C76DC7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6DC7" w:rsidRPr="00DE371D" w:rsidRDefault="00C76DC7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C76DC7" w:rsidRPr="00DE371D" w:rsidRDefault="00C76DC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C76DC7" w:rsidRPr="00DE371D" w:rsidRDefault="00C76DC7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DE371D" w:rsidRPr="00DE371D" w:rsidTr="003D5C2B">
        <w:trPr>
          <w:trHeight w:val="6824"/>
        </w:trPr>
        <w:tc>
          <w:tcPr>
            <w:tcW w:w="1560" w:type="dxa"/>
          </w:tcPr>
          <w:p w:rsidR="00DE371D" w:rsidRPr="00DE371D" w:rsidRDefault="00DE371D" w:rsidP="00DE371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2.  Increase number of junior participants in the sp</w:t>
            </w:r>
            <w:r w:rsidR="00563010">
              <w:rPr>
                <w:b/>
              </w:rPr>
              <w:t>o</w:t>
            </w:r>
            <w:r w:rsidRPr="00DE371D">
              <w:rPr>
                <w:b/>
              </w:rPr>
              <w:t>rt</w:t>
            </w:r>
          </w:p>
          <w:p w:rsidR="00DE371D" w:rsidRPr="00DE371D" w:rsidRDefault="00DE371D" w:rsidP="00563010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:rsidR="00DE371D" w:rsidRPr="00DE371D" w:rsidRDefault="00DE371D" w:rsidP="007A6ECF">
            <w:pPr>
              <w:spacing w:after="0" w:line="240" w:lineRule="auto"/>
              <w:ind w:left="34"/>
            </w:pPr>
            <w:r w:rsidRPr="00DE371D">
              <w:t>(a) Develop a player development model that incorporates programs for each level.</w:t>
            </w:r>
          </w:p>
          <w:p w:rsidR="00DE371D" w:rsidRDefault="00DE371D" w:rsidP="007A6ECF">
            <w:pPr>
              <w:spacing w:after="0" w:line="240" w:lineRule="auto"/>
              <w:ind w:left="34"/>
            </w:pPr>
          </w:p>
          <w:p w:rsidR="00DE371D" w:rsidRPr="00DE371D" w:rsidRDefault="00DE371D" w:rsidP="007A6ECF">
            <w:pPr>
              <w:spacing w:after="0" w:line="240" w:lineRule="auto"/>
              <w:ind w:left="34"/>
            </w:pPr>
            <w:r w:rsidRPr="00DE371D">
              <w:t>(b) Align with oth</w:t>
            </w:r>
            <w:r w:rsidR="00ED5CCA">
              <w:t>er groups to promote the sport (</w:t>
            </w:r>
            <w:proofErr w:type="spellStart"/>
            <w:r w:rsidRPr="00DE371D">
              <w:t>eg</w:t>
            </w:r>
            <w:proofErr w:type="spellEnd"/>
            <w:r w:rsidRPr="00DE371D">
              <w:t xml:space="preserve"> Women in Sport, </w:t>
            </w:r>
            <w:proofErr w:type="gramStart"/>
            <w:r w:rsidR="00C233D0">
              <w:t xml:space="preserve">Sporting </w:t>
            </w:r>
            <w:r w:rsidRPr="00DE371D">
              <w:t xml:space="preserve"> Schools</w:t>
            </w:r>
            <w:proofErr w:type="gramEnd"/>
            <w:r w:rsidRPr="00DE371D">
              <w:t xml:space="preserve"> Program</w:t>
            </w:r>
            <w:r w:rsidR="00ED5CCA">
              <w:t>)</w:t>
            </w:r>
            <w:r w:rsidRPr="00DE371D">
              <w:t xml:space="preserve">. </w:t>
            </w:r>
          </w:p>
          <w:p w:rsidR="00DE371D" w:rsidRPr="00DE371D" w:rsidRDefault="00DE371D" w:rsidP="007A6ECF">
            <w:pPr>
              <w:spacing w:after="0" w:line="240" w:lineRule="auto"/>
              <w:ind w:firstLine="34"/>
            </w:pPr>
          </w:p>
          <w:p w:rsidR="00DE371D" w:rsidRDefault="00DE371D" w:rsidP="007A6ECF">
            <w:pPr>
              <w:spacing w:after="0" w:line="240" w:lineRule="auto"/>
              <w:ind w:left="34"/>
            </w:pPr>
            <w:r w:rsidRPr="00DE371D">
              <w:t xml:space="preserve">(c) Facilitate </w:t>
            </w:r>
            <w:r w:rsidR="00C233D0">
              <w:t>Sporting S</w:t>
            </w:r>
            <w:r w:rsidRPr="00DE371D">
              <w:t>chool</w:t>
            </w:r>
            <w:r w:rsidR="00C233D0">
              <w:t>s</w:t>
            </w:r>
            <w:r w:rsidRPr="00DE371D">
              <w:t xml:space="preserve"> </w:t>
            </w:r>
            <w:r w:rsidR="00C233D0">
              <w:t>Program</w:t>
            </w:r>
            <w:r w:rsidRPr="00DE371D">
              <w:t xml:space="preserve"> in conjunction with squash centres</w:t>
            </w:r>
          </w:p>
          <w:p w:rsidR="006C765E" w:rsidRPr="00DE371D" w:rsidRDefault="006C765E" w:rsidP="007A6ECF">
            <w:pPr>
              <w:spacing w:after="0" w:line="240" w:lineRule="auto"/>
              <w:ind w:left="34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>(</w:t>
            </w:r>
            <w:proofErr w:type="gramStart"/>
            <w:r w:rsidRPr="00DE371D">
              <w:t>d</w:t>
            </w:r>
            <w:proofErr w:type="gramEnd"/>
            <w:r w:rsidRPr="00DE371D">
              <w:t>) Liaise with CHS squash convenor &amp; private schools to assist in developing the sport in state &amp; private schools.</w:t>
            </w:r>
          </w:p>
          <w:p w:rsidR="00DE371D" w:rsidRDefault="00DE371D" w:rsidP="007F0865">
            <w:pPr>
              <w:spacing w:after="0" w:line="240" w:lineRule="auto"/>
            </w:pPr>
          </w:p>
          <w:p w:rsidR="003D5C2B" w:rsidRDefault="003D5C2B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 xml:space="preserve">(e) Develop opportunities for increasing junior participation &amp; competitions. 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</w:p>
        </w:tc>
        <w:tc>
          <w:tcPr>
            <w:tcW w:w="1134" w:type="dxa"/>
          </w:tcPr>
          <w:p w:rsidR="00DE371D" w:rsidRPr="00DE371D" w:rsidRDefault="00DE371D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DE371D" w:rsidRPr="00DE371D" w:rsidRDefault="00DE371D" w:rsidP="00643569">
            <w:pPr>
              <w:spacing w:after="0" w:line="240" w:lineRule="auto"/>
              <w:jc w:val="center"/>
            </w:pPr>
          </w:p>
          <w:p w:rsidR="00DE371D" w:rsidRPr="00DE371D" w:rsidRDefault="00DE371D" w:rsidP="00643569">
            <w:pPr>
              <w:spacing w:after="0" w:line="240" w:lineRule="auto"/>
              <w:jc w:val="center"/>
            </w:pPr>
          </w:p>
          <w:p w:rsidR="00DE371D" w:rsidRPr="00DE371D" w:rsidRDefault="00DE371D" w:rsidP="00643569">
            <w:pPr>
              <w:spacing w:after="0" w:line="240" w:lineRule="auto"/>
              <w:jc w:val="center"/>
            </w:pPr>
          </w:p>
          <w:p w:rsidR="00DE371D" w:rsidRPr="00DE371D" w:rsidRDefault="00DE371D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DE371D" w:rsidRPr="00DE371D" w:rsidRDefault="00DE371D" w:rsidP="00643569">
            <w:pPr>
              <w:spacing w:after="0" w:line="240" w:lineRule="auto"/>
              <w:jc w:val="center"/>
            </w:pPr>
          </w:p>
          <w:p w:rsidR="00DE371D" w:rsidRPr="00DE371D" w:rsidRDefault="00DE371D" w:rsidP="00643569">
            <w:pPr>
              <w:spacing w:after="0" w:line="240" w:lineRule="auto"/>
              <w:jc w:val="center"/>
            </w:pPr>
          </w:p>
          <w:p w:rsidR="00DE371D" w:rsidRPr="00DE371D" w:rsidRDefault="00DE371D" w:rsidP="00643569">
            <w:pPr>
              <w:spacing w:after="0" w:line="240" w:lineRule="auto"/>
              <w:jc w:val="center"/>
            </w:pPr>
          </w:p>
          <w:p w:rsidR="00DE371D" w:rsidRPr="00DE371D" w:rsidRDefault="00ED5CCA" w:rsidP="00643569">
            <w:pPr>
              <w:spacing w:after="0" w:line="240" w:lineRule="auto"/>
              <w:jc w:val="center"/>
            </w:pPr>
            <w:r>
              <w:t>2</w:t>
            </w:r>
          </w:p>
          <w:p w:rsidR="00DE371D" w:rsidRDefault="00DE371D" w:rsidP="00643569">
            <w:pPr>
              <w:spacing w:after="0" w:line="240" w:lineRule="auto"/>
              <w:jc w:val="center"/>
            </w:pPr>
          </w:p>
          <w:p w:rsidR="006C765E" w:rsidRDefault="006C765E" w:rsidP="00643569">
            <w:pPr>
              <w:spacing w:after="0" w:line="240" w:lineRule="auto"/>
              <w:jc w:val="center"/>
            </w:pPr>
          </w:p>
          <w:p w:rsidR="00DE371D" w:rsidRPr="00DE371D" w:rsidRDefault="00DE371D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63010" w:rsidRDefault="00563010" w:rsidP="00643569">
            <w:pPr>
              <w:spacing w:after="0" w:line="240" w:lineRule="auto"/>
              <w:jc w:val="center"/>
            </w:pPr>
          </w:p>
          <w:p w:rsidR="00563010" w:rsidRDefault="00563010" w:rsidP="00643569">
            <w:pPr>
              <w:spacing w:after="0" w:line="240" w:lineRule="auto"/>
              <w:jc w:val="center"/>
            </w:pPr>
          </w:p>
          <w:p w:rsidR="00563010" w:rsidRDefault="00563010" w:rsidP="00643569">
            <w:pPr>
              <w:spacing w:after="0" w:line="240" w:lineRule="auto"/>
              <w:jc w:val="center"/>
            </w:pPr>
          </w:p>
          <w:p w:rsidR="003D5C2B" w:rsidRDefault="003D5C2B" w:rsidP="00643569">
            <w:pPr>
              <w:spacing w:after="0" w:line="240" w:lineRule="auto"/>
              <w:jc w:val="center"/>
            </w:pPr>
          </w:p>
          <w:p w:rsidR="00DE371D" w:rsidRPr="00DE371D" w:rsidRDefault="00563010" w:rsidP="005630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E371D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Default="00DE371D" w:rsidP="007F0865">
            <w:pPr>
              <w:spacing w:after="0" w:line="240" w:lineRule="auto"/>
            </w:pPr>
          </w:p>
          <w:p w:rsidR="00A54E14" w:rsidRPr="00DE371D" w:rsidRDefault="00A54E14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>Chief Executive Officer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Default="00DE371D" w:rsidP="007F0865">
            <w:pPr>
              <w:spacing w:after="0" w:line="240" w:lineRule="auto"/>
            </w:pPr>
          </w:p>
          <w:p w:rsidR="00DE371D" w:rsidRDefault="00C76DC7" w:rsidP="007F0865">
            <w:pPr>
              <w:spacing w:after="0" w:line="240" w:lineRule="auto"/>
            </w:pPr>
            <w:r>
              <w:t>Chief Executive Officer</w:t>
            </w:r>
          </w:p>
          <w:p w:rsidR="006C765E" w:rsidRDefault="006C765E" w:rsidP="007F0865">
            <w:pPr>
              <w:spacing w:after="0" w:line="240" w:lineRule="auto"/>
            </w:pPr>
          </w:p>
          <w:p w:rsidR="00DE371D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DE371D" w:rsidRDefault="00DE371D" w:rsidP="007F0865">
            <w:pPr>
              <w:spacing w:after="0" w:line="240" w:lineRule="auto"/>
            </w:pPr>
          </w:p>
          <w:p w:rsidR="00CE0B88" w:rsidRDefault="00CE0B88" w:rsidP="007F0865">
            <w:pPr>
              <w:spacing w:after="0" w:line="240" w:lineRule="auto"/>
            </w:pPr>
          </w:p>
          <w:p w:rsidR="00A54E14" w:rsidRDefault="00A54E14" w:rsidP="007F0865">
            <w:pPr>
              <w:spacing w:after="0" w:line="240" w:lineRule="auto"/>
            </w:pPr>
          </w:p>
          <w:p w:rsidR="003D5C2B" w:rsidRPr="00DE371D" w:rsidRDefault="003D5C2B" w:rsidP="007F0865">
            <w:pPr>
              <w:spacing w:after="0" w:line="240" w:lineRule="auto"/>
            </w:pPr>
          </w:p>
          <w:p w:rsidR="00DE371D" w:rsidRPr="00DE371D" w:rsidRDefault="00A54E14" w:rsidP="00563010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</w:tc>
        <w:tc>
          <w:tcPr>
            <w:tcW w:w="1559" w:type="dxa"/>
          </w:tcPr>
          <w:p w:rsidR="00DE371D" w:rsidRPr="00DE371D" w:rsidRDefault="00DE371D" w:rsidP="007F0865">
            <w:pPr>
              <w:spacing w:after="0" w:line="240" w:lineRule="auto"/>
            </w:pPr>
            <w:r w:rsidRPr="00DE371D">
              <w:t>Not required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>Not Required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>Not Required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>Not Required</w:t>
            </w:r>
          </w:p>
          <w:p w:rsidR="00DE371D" w:rsidRDefault="00DE371D" w:rsidP="00563010">
            <w:pPr>
              <w:spacing w:after="0" w:line="240" w:lineRule="auto"/>
            </w:pPr>
          </w:p>
          <w:p w:rsidR="00ED5CCA" w:rsidRDefault="00ED5CCA" w:rsidP="00563010">
            <w:pPr>
              <w:spacing w:after="0" w:line="240" w:lineRule="auto"/>
            </w:pPr>
          </w:p>
          <w:p w:rsidR="00ED5CCA" w:rsidRDefault="00ED5CCA" w:rsidP="00563010">
            <w:pPr>
              <w:spacing w:after="0" w:line="240" w:lineRule="auto"/>
            </w:pPr>
          </w:p>
          <w:p w:rsidR="003D5C2B" w:rsidRDefault="003D5C2B" w:rsidP="00563010">
            <w:pPr>
              <w:spacing w:after="0" w:line="240" w:lineRule="auto"/>
            </w:pPr>
          </w:p>
          <w:p w:rsidR="00ED5CCA" w:rsidRPr="00DE371D" w:rsidRDefault="00ED5CCA" w:rsidP="00563010">
            <w:pPr>
              <w:spacing w:after="0" w:line="240" w:lineRule="auto"/>
            </w:pPr>
            <w:r>
              <w:t>No required</w:t>
            </w:r>
          </w:p>
        </w:tc>
        <w:tc>
          <w:tcPr>
            <w:tcW w:w="3252" w:type="dxa"/>
          </w:tcPr>
          <w:p w:rsidR="00DE371D" w:rsidRPr="00DE371D" w:rsidRDefault="00ED5CCA" w:rsidP="007F0865">
            <w:pPr>
              <w:spacing w:after="0" w:line="240" w:lineRule="auto"/>
            </w:pPr>
            <w:r>
              <w:t>Squash Australia</w:t>
            </w:r>
            <w:r w:rsidR="00DE371D" w:rsidRPr="00DE371D">
              <w:t xml:space="preserve"> model developed </w:t>
            </w:r>
            <w:r>
              <w:t>and</w:t>
            </w:r>
            <w:r w:rsidR="00DE371D" w:rsidRPr="00DE371D">
              <w:t xml:space="preserve"> implemented</w:t>
            </w:r>
            <w:r>
              <w:t>.</w:t>
            </w:r>
            <w:r w:rsidR="00DE371D" w:rsidRPr="00DE371D">
              <w:t xml:space="preserve"> </w:t>
            </w:r>
            <w:r>
              <w:t>R</w:t>
            </w:r>
            <w:r w:rsidR="00DE371D" w:rsidRPr="00DE371D">
              <w:t>eview annually by the Board</w:t>
            </w:r>
          </w:p>
          <w:p w:rsidR="00DE371D" w:rsidRDefault="00DE371D" w:rsidP="007F0865">
            <w:pPr>
              <w:spacing w:after="0" w:line="240" w:lineRule="auto"/>
            </w:pPr>
          </w:p>
          <w:p w:rsidR="00DE371D" w:rsidRPr="00DE371D" w:rsidRDefault="00ED5CCA" w:rsidP="007F0865">
            <w:pPr>
              <w:spacing w:after="0" w:line="240" w:lineRule="auto"/>
            </w:pPr>
            <w:r>
              <w:t>Identify</w:t>
            </w:r>
            <w:r w:rsidRPr="00DE371D">
              <w:t xml:space="preserve"> </w:t>
            </w:r>
            <w:r>
              <w:t>o</w:t>
            </w:r>
            <w:r w:rsidR="00DE371D" w:rsidRPr="00DE371D">
              <w:t xml:space="preserve">ther groups &amp; </w:t>
            </w:r>
            <w:r>
              <w:t>implement</w:t>
            </w:r>
            <w:r w:rsidR="00DE371D" w:rsidRPr="00DE371D">
              <w:t xml:space="preserve"> program</w:t>
            </w:r>
            <w:r>
              <w:t>s</w:t>
            </w:r>
            <w:r w:rsidR="00DE371D" w:rsidRPr="00DE371D">
              <w:t xml:space="preserve"> </w:t>
            </w:r>
            <w:r>
              <w:t>as identified</w:t>
            </w:r>
          </w:p>
          <w:p w:rsidR="00DE371D" w:rsidRDefault="00DE371D" w:rsidP="007F0865">
            <w:pPr>
              <w:spacing w:after="0" w:line="240" w:lineRule="auto"/>
            </w:pPr>
          </w:p>
          <w:p w:rsidR="006C765E" w:rsidRDefault="006C765E" w:rsidP="007F0865">
            <w:pPr>
              <w:spacing w:after="0" w:line="240" w:lineRule="auto"/>
            </w:pPr>
          </w:p>
          <w:p w:rsidR="00DE371D" w:rsidRDefault="00ED5CCA" w:rsidP="007F0865">
            <w:pPr>
              <w:spacing w:after="0" w:line="240" w:lineRule="auto"/>
            </w:pPr>
            <w:r>
              <w:t xml:space="preserve">Work with </w:t>
            </w:r>
            <w:r w:rsidR="00C233D0">
              <w:t>NSW Sporting Schools Coordinator</w:t>
            </w:r>
            <w:r>
              <w:t xml:space="preserve"> </w:t>
            </w:r>
            <w:r w:rsidR="00C233D0">
              <w:t>yearly</w:t>
            </w:r>
          </w:p>
          <w:p w:rsidR="006C765E" w:rsidRDefault="006C765E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 xml:space="preserve">Liaison </w:t>
            </w:r>
            <w:r w:rsidR="00C76DC7">
              <w:t>with CHS and private schools and provide</w:t>
            </w:r>
            <w:r w:rsidRPr="00DE371D">
              <w:t xml:space="preserve"> </w:t>
            </w:r>
            <w:r w:rsidR="00EC7E2B">
              <w:t>i</w:t>
            </w:r>
            <w:r w:rsidRPr="00DE371D">
              <w:t xml:space="preserve">nformation for teachers &amp; program implemented.  </w:t>
            </w:r>
          </w:p>
          <w:p w:rsidR="00DE371D" w:rsidRDefault="00DE371D" w:rsidP="007F0865">
            <w:pPr>
              <w:spacing w:after="0" w:line="240" w:lineRule="auto"/>
            </w:pPr>
          </w:p>
          <w:p w:rsidR="00DE371D" w:rsidRPr="00DE371D" w:rsidRDefault="00DE371D" w:rsidP="007F0865">
            <w:pPr>
              <w:spacing w:after="0" w:line="240" w:lineRule="auto"/>
            </w:pPr>
            <w:r w:rsidRPr="00DE371D">
              <w:t xml:space="preserve">Information pack on developing junior participation and competitions prepared and distributed </w:t>
            </w:r>
            <w:r w:rsidR="00EC7E2B">
              <w:t>yearly</w:t>
            </w:r>
          </w:p>
        </w:tc>
        <w:tc>
          <w:tcPr>
            <w:tcW w:w="2582" w:type="dxa"/>
          </w:tcPr>
          <w:p w:rsidR="00DE371D" w:rsidRPr="00DE371D" w:rsidRDefault="00DE371D" w:rsidP="00563010">
            <w:pPr>
              <w:spacing w:after="0" w:line="240" w:lineRule="auto"/>
            </w:pPr>
          </w:p>
        </w:tc>
      </w:tr>
    </w:tbl>
    <w:p w:rsidR="00EC7E2B" w:rsidRDefault="00EC7E2B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276"/>
        <w:gridCol w:w="1559"/>
        <w:gridCol w:w="1559"/>
        <w:gridCol w:w="3252"/>
        <w:gridCol w:w="2582"/>
      </w:tblGrid>
      <w:tr w:rsidR="00EC7E2B" w:rsidRPr="00DE371D" w:rsidTr="003D5C2B">
        <w:tc>
          <w:tcPr>
            <w:tcW w:w="1560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lastRenderedPageBreak/>
              <w:t>STRATEGIC OBJECTIVE</w:t>
            </w:r>
          </w:p>
          <w:p w:rsidR="00EC7E2B" w:rsidRPr="00DE371D" w:rsidRDefault="00EC7E2B" w:rsidP="00FD627A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:rsidR="00EC7E2B" w:rsidRPr="00DE371D" w:rsidRDefault="00EC7E2B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DE371D" w:rsidRPr="00DE371D" w:rsidTr="003D5C2B">
        <w:tc>
          <w:tcPr>
            <w:tcW w:w="1560" w:type="dxa"/>
            <w:tcBorders>
              <w:top w:val="single" w:sz="4" w:space="0" w:color="auto"/>
            </w:tcBorders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rPr>
                <w:b/>
              </w:rPr>
              <w:t>3. Develop juniors</w:t>
            </w:r>
          </w:p>
          <w:p w:rsidR="00DE371D" w:rsidRPr="00DE371D" w:rsidRDefault="00DE371D" w:rsidP="00EC7E2B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2E77" w:rsidRPr="00DE371D" w:rsidRDefault="005D2E77" w:rsidP="007A6ECF">
            <w:pPr>
              <w:spacing w:after="0" w:line="240" w:lineRule="auto"/>
              <w:ind w:left="34"/>
            </w:pPr>
            <w:r w:rsidRPr="00DE371D">
              <w:t>(a)  Review, plan, promote &amp; conduct training camps.</w:t>
            </w:r>
          </w:p>
          <w:p w:rsidR="005D2E77" w:rsidRPr="00DE371D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</w:pPr>
            <w:r w:rsidRPr="00DE371D">
              <w:t>(b) Link Squash Centres with Squash Camps (School Holidays)</w:t>
            </w:r>
          </w:p>
          <w:p w:rsidR="005D2E77" w:rsidRPr="00DE371D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</w:pPr>
          </w:p>
          <w:p w:rsidR="005D2E77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</w:pPr>
          </w:p>
          <w:p w:rsidR="005D2E77" w:rsidRPr="00DE371D" w:rsidRDefault="005D2E77" w:rsidP="007A6ECF">
            <w:pPr>
              <w:spacing w:after="0" w:line="240" w:lineRule="auto"/>
            </w:pPr>
            <w:r w:rsidRPr="00DE371D">
              <w:t>(c) Develop &amp; conduct School Holiday programs such as Boot Camps</w:t>
            </w:r>
            <w:r w:rsidR="00B00B46">
              <w:t>.</w:t>
            </w:r>
          </w:p>
          <w:p w:rsidR="005D2E77" w:rsidRPr="00DE371D" w:rsidRDefault="005D2E77" w:rsidP="007F0865">
            <w:pPr>
              <w:pStyle w:val="ListParagraph"/>
            </w:pPr>
          </w:p>
          <w:p w:rsidR="005D2E77" w:rsidRPr="00DE371D" w:rsidRDefault="005D2E77" w:rsidP="007F0865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  <w:p w:rsidR="005D2E77" w:rsidRDefault="005D2E77" w:rsidP="007F0865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  <w:p w:rsidR="003D5C2B" w:rsidRPr="00DE371D" w:rsidRDefault="003D5C2B" w:rsidP="007F0865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</w:p>
          <w:p w:rsidR="005D2E77" w:rsidRPr="00DE371D" w:rsidRDefault="005D2E77" w:rsidP="007F0865">
            <w:pPr>
              <w:pStyle w:val="ListParagraph"/>
              <w:ind w:left="0"/>
              <w:jc w:val="left"/>
              <w:rPr>
                <w:rFonts w:ascii="Calibri" w:hAnsi="Calibri"/>
              </w:rPr>
            </w:pPr>
            <w:r w:rsidRPr="00DE371D">
              <w:rPr>
                <w:rFonts w:ascii="Calibri" w:hAnsi="Calibri"/>
              </w:rPr>
              <w:t>(d) Encourage court operators to cater for the needs of juniors including suitable playing times &amp; appropriate equipment, information &amp; coaching.</w:t>
            </w:r>
          </w:p>
          <w:p w:rsidR="005D2E77" w:rsidRPr="00DE371D" w:rsidRDefault="005D2E77" w:rsidP="00EC7E2B">
            <w:pPr>
              <w:pStyle w:val="ListParagraph"/>
              <w:ind w:left="34"/>
              <w:jc w:val="left"/>
              <w:rPr>
                <w:rFonts w:ascii="Calibri" w:hAnsi="Calibri"/>
              </w:rPr>
            </w:pPr>
          </w:p>
          <w:p w:rsidR="005D2E77" w:rsidRPr="00DE371D" w:rsidRDefault="005D2E77" w:rsidP="004976F9">
            <w:pPr>
              <w:spacing w:after="0" w:line="240" w:lineRule="auto"/>
              <w:ind w:left="34"/>
            </w:pPr>
            <w:r w:rsidRPr="00DE371D">
              <w:t>(e) Increase number of junior players</w:t>
            </w:r>
            <w:r w:rsidR="00CE0B88">
              <w:t xml:space="preserve"> through Junior Pennant</w:t>
            </w:r>
            <w:r w:rsidRPr="00DE371D"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CE0B88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9819DB" w:rsidP="007F0865">
            <w:pPr>
              <w:spacing w:after="0" w:line="240" w:lineRule="auto"/>
            </w:pPr>
            <w:r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EC7E2B" w:rsidRPr="00DE371D" w:rsidRDefault="00EC7E2B" w:rsidP="007F0865">
            <w:pPr>
              <w:spacing w:after="0" w:line="240" w:lineRule="auto"/>
            </w:pPr>
          </w:p>
          <w:p w:rsidR="005D2E77" w:rsidRPr="00DE371D" w:rsidRDefault="00EC7E2B" w:rsidP="00EC7E2B">
            <w:pPr>
              <w:spacing w:after="0" w:line="240" w:lineRule="auto"/>
            </w:pPr>
            <w:r>
              <w:t>Scott Johnson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Self-funding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Grant funds &amp; Fees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CE0B88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Liaison with Centres &amp; Training Camps </w:t>
            </w:r>
            <w:r w:rsidR="00EC7E2B">
              <w:t>and conduct a</w:t>
            </w:r>
            <w:r w:rsidRPr="00DE371D">
              <w:t xml:space="preserve">t least </w:t>
            </w:r>
            <w:r w:rsidR="00CE0B88">
              <w:t>6</w:t>
            </w:r>
            <w:r w:rsidRPr="00DE371D">
              <w:t xml:space="preserve"> training camps held p/a in both Sydney &amp; regions.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Encourage inclusion of squash in school holiday programs/camps. Report annually to Board (Feb each year) on previous year and proposals for the next year.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Information pack &amp; Calendar developed for each year by </w:t>
            </w:r>
            <w:r w:rsidR="00EC7E2B">
              <w:t>Jan</w:t>
            </w:r>
            <w:r w:rsidRPr="00DE371D">
              <w:t xml:space="preserve"> and activities promoted. Achievements reported annually to the Board in Nov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Information sheet prepared and sent to court operators </w:t>
            </w:r>
            <w:r w:rsidR="00EC7E2B">
              <w:t>yearly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Number of junior members increased by 3% plus pa. Junior numbers reported to the Board in Nov each year.</w:t>
            </w:r>
          </w:p>
          <w:p w:rsidR="00DE371D" w:rsidRPr="00DE371D" w:rsidRDefault="00DE371D" w:rsidP="007F0865">
            <w:pPr>
              <w:spacing w:after="0" w:line="240" w:lineRule="auto"/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5D2E77" w:rsidRPr="00DE371D" w:rsidRDefault="005D2E77" w:rsidP="00136641">
            <w:pPr>
              <w:spacing w:after="0" w:line="240" w:lineRule="auto"/>
            </w:pPr>
          </w:p>
        </w:tc>
      </w:tr>
    </w:tbl>
    <w:p w:rsidR="00EC7E2B" w:rsidRDefault="00EC7E2B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276"/>
        <w:gridCol w:w="1559"/>
        <w:gridCol w:w="1866"/>
        <w:gridCol w:w="2945"/>
        <w:gridCol w:w="2582"/>
      </w:tblGrid>
      <w:tr w:rsidR="00EC7E2B" w:rsidRPr="00DE371D" w:rsidTr="003D5C2B">
        <w:tc>
          <w:tcPr>
            <w:tcW w:w="1560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lastRenderedPageBreak/>
              <w:t>STRATEGIC OBJECTIVE</w:t>
            </w:r>
          </w:p>
          <w:p w:rsidR="00EC7E2B" w:rsidRPr="00DE371D" w:rsidRDefault="00EC7E2B" w:rsidP="00FD627A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:rsidR="00EC7E2B" w:rsidRPr="00DE371D" w:rsidRDefault="00EC7E2B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EC7E2B" w:rsidRPr="00DE371D" w:rsidRDefault="00EC7E2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DE371D" w:rsidRPr="00DE371D" w:rsidTr="003D5C2B">
        <w:tc>
          <w:tcPr>
            <w:tcW w:w="1560" w:type="dxa"/>
          </w:tcPr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4. Attract &amp; retain elite juniors</w:t>
            </w:r>
          </w:p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:rsidR="005D2E77" w:rsidRPr="00DE371D" w:rsidRDefault="005D2E77" w:rsidP="004976F9">
            <w:pPr>
              <w:spacing w:after="0" w:line="240" w:lineRule="auto"/>
              <w:ind w:left="34"/>
            </w:pPr>
            <w:r w:rsidRPr="00DE371D">
              <w:t>(a) Manage the elite squad/support regional squads</w:t>
            </w:r>
          </w:p>
          <w:p w:rsidR="005D2E77" w:rsidRDefault="005D2E77" w:rsidP="004976F9">
            <w:pPr>
              <w:spacing w:after="0" w:line="240" w:lineRule="auto"/>
              <w:ind w:left="34"/>
            </w:pPr>
          </w:p>
          <w:p w:rsidR="00CE0B88" w:rsidRPr="00DE371D" w:rsidRDefault="00CE0B88" w:rsidP="004976F9">
            <w:pPr>
              <w:spacing w:after="0" w:line="240" w:lineRule="auto"/>
              <w:ind w:left="34"/>
            </w:pPr>
          </w:p>
          <w:p w:rsidR="005D2E77" w:rsidRPr="00DE371D" w:rsidRDefault="005D2E77" w:rsidP="004976F9">
            <w:pPr>
              <w:spacing w:after="0" w:line="240" w:lineRule="auto"/>
              <w:ind w:left="34"/>
            </w:pPr>
            <w:r w:rsidRPr="00DE371D">
              <w:t>(b) Develop &amp; nurture relationships with junior players &amp; their families, coaches &amp; court operators.</w:t>
            </w:r>
          </w:p>
          <w:p w:rsidR="005D2E77" w:rsidRPr="00DE371D" w:rsidRDefault="005D2E77" w:rsidP="004976F9">
            <w:pPr>
              <w:spacing w:after="0" w:line="240" w:lineRule="auto"/>
              <w:ind w:firstLine="34"/>
            </w:pPr>
          </w:p>
          <w:p w:rsidR="005D2E77" w:rsidRPr="00DE371D" w:rsidRDefault="005D2E77" w:rsidP="004976F9">
            <w:pPr>
              <w:spacing w:after="0" w:line="240" w:lineRule="auto"/>
              <w:ind w:left="34"/>
            </w:pPr>
            <w:r w:rsidRPr="00DE371D">
              <w:t>(c) Support Australian Junior Open (AJO)</w:t>
            </w:r>
          </w:p>
          <w:p w:rsidR="005D2E77" w:rsidRPr="00DE371D" w:rsidRDefault="005D2E77" w:rsidP="004976F9">
            <w:pPr>
              <w:pStyle w:val="ListParagraph"/>
              <w:ind w:left="0" w:firstLine="34"/>
            </w:pPr>
          </w:p>
          <w:p w:rsidR="005D2E77" w:rsidRPr="00DE371D" w:rsidRDefault="005D2E77" w:rsidP="004976F9">
            <w:pPr>
              <w:pStyle w:val="ListParagraph"/>
              <w:ind w:left="0" w:firstLine="34"/>
            </w:pPr>
          </w:p>
          <w:p w:rsidR="005D2E77" w:rsidRDefault="005D2E77" w:rsidP="004976F9">
            <w:pPr>
              <w:pStyle w:val="ListParagraph"/>
              <w:ind w:left="0" w:firstLine="34"/>
            </w:pPr>
          </w:p>
          <w:p w:rsidR="005719F4" w:rsidRPr="00DE371D" w:rsidRDefault="005719F4" w:rsidP="004976F9">
            <w:pPr>
              <w:pStyle w:val="ListParagraph"/>
              <w:ind w:left="0" w:firstLine="34"/>
            </w:pPr>
          </w:p>
          <w:p w:rsidR="005D2E77" w:rsidRPr="00DE371D" w:rsidRDefault="005D2E77" w:rsidP="00D85475">
            <w:pPr>
              <w:spacing w:after="0" w:line="240" w:lineRule="auto"/>
              <w:ind w:left="34"/>
            </w:pPr>
            <w:r w:rsidRPr="00DE371D">
              <w:t>(d) Support Australian Junior Championships (Sept/Oct)</w:t>
            </w:r>
          </w:p>
          <w:p w:rsidR="005D2E77" w:rsidRPr="00DE371D" w:rsidRDefault="005D2E77" w:rsidP="007F0865">
            <w:pPr>
              <w:spacing w:after="0" w:line="240" w:lineRule="auto"/>
              <w:ind w:left="720"/>
            </w:pPr>
          </w:p>
        </w:tc>
        <w:tc>
          <w:tcPr>
            <w:tcW w:w="1276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Default="005D2E77" w:rsidP="00643569">
            <w:pPr>
              <w:spacing w:after="0" w:line="240" w:lineRule="auto"/>
              <w:jc w:val="center"/>
            </w:pPr>
          </w:p>
          <w:p w:rsidR="005719F4" w:rsidRPr="00DE371D" w:rsidRDefault="005719F4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559" w:type="dxa"/>
          </w:tcPr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  <w:r w:rsidRPr="00DE371D">
              <w:t xml:space="preserve">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9201E2" w:rsidP="007F0865">
            <w:pPr>
              <w:spacing w:after="0" w:line="240" w:lineRule="auto"/>
            </w:pPr>
            <w:r>
              <w:t xml:space="preserve">Jason </w:t>
            </w:r>
            <w:proofErr w:type="spellStart"/>
            <w:r>
              <w:t>McLauchlan</w:t>
            </w:r>
            <w:proofErr w:type="spellEnd"/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5719F4" w:rsidRPr="00DE371D" w:rsidRDefault="005719F4" w:rsidP="007F0865">
            <w:pPr>
              <w:spacing w:after="0" w:line="240" w:lineRule="auto"/>
            </w:pPr>
          </w:p>
          <w:p w:rsidR="005D2E77" w:rsidRPr="00DE371D" w:rsidRDefault="00A54E14" w:rsidP="007F0865">
            <w:pPr>
              <w:spacing w:after="0" w:line="240" w:lineRule="auto"/>
            </w:pPr>
            <w:r>
              <w:t>Adam Schreiber</w:t>
            </w:r>
          </w:p>
        </w:tc>
        <w:tc>
          <w:tcPr>
            <w:tcW w:w="186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Grant funds &amp;</w:t>
            </w: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Sponsorship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Sponsorship &amp;</w:t>
            </w: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Fees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5719F4" w:rsidRPr="00DE371D" w:rsidRDefault="005719F4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Grant funds &amp; Fees</w:t>
            </w:r>
          </w:p>
        </w:tc>
        <w:tc>
          <w:tcPr>
            <w:tcW w:w="294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Elite squads established &amp; managed with successful results &amp; progress monitored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Strong relationships developed and Board briefed as required.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National Juniors supported to achieve goals &amp; good representation from NSW in all age groups.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D85475">
            <w:pPr>
              <w:spacing w:after="0" w:line="240" w:lineRule="auto"/>
            </w:pPr>
            <w:r w:rsidRPr="00DE371D">
              <w:t>Championships supported to achieve goals &amp; good representation from NSW in all age groups.</w:t>
            </w:r>
          </w:p>
          <w:p w:rsidR="00CE0B88" w:rsidRPr="00DE371D" w:rsidRDefault="00CE0B88" w:rsidP="00D8547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7F0865">
            <w:pPr>
              <w:spacing w:after="0" w:line="240" w:lineRule="auto"/>
            </w:pPr>
          </w:p>
        </w:tc>
      </w:tr>
    </w:tbl>
    <w:p w:rsidR="00DE371D" w:rsidRPr="00DE371D" w:rsidRDefault="00DE371D" w:rsidP="007F0865">
      <w:pPr>
        <w:spacing w:after="0" w:line="240" w:lineRule="auto"/>
        <w:rPr>
          <w:b/>
          <w:sz w:val="28"/>
          <w:szCs w:val="28"/>
        </w:rPr>
      </w:pPr>
      <w:r w:rsidRPr="00DE371D">
        <w:rPr>
          <w:b/>
          <w:sz w:val="28"/>
          <w:szCs w:val="28"/>
        </w:rPr>
        <w:br w:type="page"/>
      </w:r>
    </w:p>
    <w:p w:rsidR="005D2E77" w:rsidRPr="00DE371D" w:rsidRDefault="005D2E77" w:rsidP="000B24C5">
      <w:pPr>
        <w:spacing w:after="0" w:line="240" w:lineRule="auto"/>
        <w:ind w:left="-426"/>
        <w:rPr>
          <w:b/>
          <w:sz w:val="28"/>
          <w:szCs w:val="28"/>
        </w:rPr>
      </w:pPr>
      <w:r w:rsidRPr="00DE371D">
        <w:rPr>
          <w:b/>
          <w:sz w:val="28"/>
          <w:szCs w:val="28"/>
        </w:rPr>
        <w:lastRenderedPageBreak/>
        <w:t>SQUASH</w:t>
      </w:r>
      <w:r w:rsidR="00266EDD">
        <w:rPr>
          <w:b/>
          <w:sz w:val="28"/>
          <w:szCs w:val="28"/>
        </w:rPr>
        <w:t xml:space="preserve"> NSW</w:t>
      </w:r>
      <w:r w:rsidRPr="00DE371D">
        <w:rPr>
          <w:b/>
          <w:sz w:val="28"/>
          <w:szCs w:val="28"/>
        </w:rPr>
        <w:t xml:space="preserve"> STRATEGIC PLAN – OPERATIONAL PLAN 201</w:t>
      </w:r>
      <w:r w:rsidR="008C6668">
        <w:rPr>
          <w:b/>
          <w:sz w:val="28"/>
          <w:szCs w:val="28"/>
        </w:rPr>
        <w:t>7</w:t>
      </w:r>
      <w:r w:rsidRPr="00DE371D"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Pr="00DE371D" w:rsidRDefault="005D2E77" w:rsidP="000B24C5">
      <w:pPr>
        <w:spacing w:after="0" w:line="240" w:lineRule="auto"/>
        <w:ind w:left="-426"/>
        <w:rPr>
          <w:b/>
        </w:rPr>
      </w:pPr>
    </w:p>
    <w:p w:rsidR="005D2E77" w:rsidRPr="00DE371D" w:rsidRDefault="005D2E77" w:rsidP="000B24C5">
      <w:pPr>
        <w:spacing w:after="0" w:line="240" w:lineRule="auto"/>
        <w:ind w:left="-426"/>
        <w:rPr>
          <w:b/>
        </w:rPr>
      </w:pPr>
      <w:r w:rsidRPr="00DE371D">
        <w:rPr>
          <w:b/>
        </w:rPr>
        <w:t>STRATEGIC PLAN PROGRAM AREA:</w:t>
      </w:r>
      <w:r w:rsidRPr="00DE371D">
        <w:rPr>
          <w:b/>
        </w:rPr>
        <w:tab/>
        <w:t>4. Adult Players</w:t>
      </w:r>
      <w:r w:rsidRPr="00DE371D">
        <w:rPr>
          <w:b/>
        </w:rPr>
        <w:tab/>
      </w:r>
      <w:r w:rsidRPr="00DE371D">
        <w:rPr>
          <w:b/>
        </w:rPr>
        <w:tab/>
        <w:t>OBJECTIVE:</w:t>
      </w:r>
      <w:r w:rsidRPr="00DE371D">
        <w:rPr>
          <w:b/>
        </w:rPr>
        <w:tab/>
        <w:t>Attract and develop adult players</w:t>
      </w:r>
    </w:p>
    <w:p w:rsidR="005D2E77" w:rsidRPr="00DE371D" w:rsidRDefault="005D2E77" w:rsidP="000B24C5">
      <w:pPr>
        <w:spacing w:after="0" w:line="240" w:lineRule="auto"/>
        <w:ind w:left="-426"/>
        <w:rPr>
          <w:b/>
        </w:rPr>
      </w:pPr>
    </w:p>
    <w:p w:rsidR="005D2E77" w:rsidRPr="000B24C5" w:rsidRDefault="005D2E77" w:rsidP="000B24C5">
      <w:pPr>
        <w:spacing w:after="0" w:line="240" w:lineRule="auto"/>
        <w:ind w:left="-426"/>
        <w:rPr>
          <w:b/>
        </w:rPr>
      </w:pPr>
      <w:r w:rsidRPr="00DE371D">
        <w:rPr>
          <w:b/>
        </w:rPr>
        <w:t>RESPONSIBLE DIRECTOR:</w:t>
      </w:r>
      <w:r w:rsidRPr="00DE371D">
        <w:rPr>
          <w:b/>
        </w:rPr>
        <w:tab/>
      </w:r>
      <w:r w:rsidRPr="00DE371D">
        <w:rPr>
          <w:b/>
        </w:rPr>
        <w:tab/>
      </w:r>
      <w:r w:rsidR="000B24C5" w:rsidRPr="000B24C5">
        <w:rPr>
          <w:b/>
          <w:color w:val="000000" w:themeColor="text1"/>
        </w:rPr>
        <w:t xml:space="preserve">Matt </w:t>
      </w:r>
      <w:proofErr w:type="spellStart"/>
      <w:r w:rsidR="00D941CF">
        <w:rPr>
          <w:b/>
          <w:color w:val="000000" w:themeColor="text1"/>
        </w:rPr>
        <w:t>Karwalski</w:t>
      </w:r>
      <w:proofErr w:type="spellEnd"/>
    </w:p>
    <w:p w:rsidR="005D2E77" w:rsidRPr="00DE371D" w:rsidRDefault="005D2E77" w:rsidP="000B24C5">
      <w:pPr>
        <w:spacing w:after="0" w:line="240" w:lineRule="auto"/>
        <w:ind w:left="-426"/>
      </w:pPr>
    </w:p>
    <w:p w:rsidR="005D2E77" w:rsidRPr="00DE371D" w:rsidRDefault="005D2E77" w:rsidP="000B24C5">
      <w:pPr>
        <w:spacing w:after="0" w:line="240" w:lineRule="auto"/>
        <w:ind w:left="851" w:hanging="1277"/>
        <w:rPr>
          <w:b/>
          <w:i/>
        </w:rPr>
      </w:pPr>
      <w:r w:rsidRPr="00DE371D">
        <w:rPr>
          <w:b/>
        </w:rPr>
        <w:t>STRATEGIC GOAL:</w:t>
      </w:r>
      <w:r w:rsidRPr="00DE371D">
        <w:rPr>
          <w:b/>
        </w:rPr>
        <w:tab/>
      </w:r>
      <w:r w:rsidRPr="00DE371D">
        <w:rPr>
          <w:b/>
          <w:i/>
        </w:rPr>
        <w:t>Encourage greater participation by adult players through adult development activities and coaching clinic for all levels of participation</w:t>
      </w:r>
    </w:p>
    <w:p w:rsidR="005D2E77" w:rsidRPr="00DE371D" w:rsidRDefault="005D2E77" w:rsidP="007F0865">
      <w:pPr>
        <w:spacing w:after="0" w:line="240" w:lineRule="auto"/>
        <w:rPr>
          <w:b/>
        </w:rPr>
      </w:pP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276"/>
        <w:gridCol w:w="1559"/>
        <w:gridCol w:w="1866"/>
        <w:gridCol w:w="2945"/>
        <w:gridCol w:w="2582"/>
      </w:tblGrid>
      <w:tr w:rsidR="005D2E77" w:rsidRPr="00DE371D" w:rsidTr="003D5C2B">
        <w:tc>
          <w:tcPr>
            <w:tcW w:w="1560" w:type="dxa"/>
            <w:shd w:val="clear" w:color="auto" w:fill="E0E0E0"/>
          </w:tcPr>
          <w:p w:rsidR="005D2E77" w:rsidRPr="00DE371D" w:rsidRDefault="005D2E77" w:rsidP="0093091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STRATEGIC OBJECTIVE</w:t>
            </w:r>
          </w:p>
        </w:tc>
        <w:tc>
          <w:tcPr>
            <w:tcW w:w="3969" w:type="dxa"/>
            <w:shd w:val="clear" w:color="auto" w:fill="E0E0E0"/>
          </w:tcPr>
          <w:p w:rsidR="005D2E77" w:rsidRPr="00DE371D" w:rsidRDefault="005D2E77" w:rsidP="0093091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276" w:type="dxa"/>
            <w:shd w:val="clear" w:color="auto" w:fill="E0E0E0"/>
          </w:tcPr>
          <w:p w:rsidR="005D2E77" w:rsidRPr="00DE371D" w:rsidRDefault="005D2E77" w:rsidP="0093091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559" w:type="dxa"/>
            <w:shd w:val="clear" w:color="auto" w:fill="E0E0E0"/>
          </w:tcPr>
          <w:p w:rsidR="005D2E77" w:rsidRPr="00DE371D" w:rsidRDefault="005D2E77" w:rsidP="0093091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866" w:type="dxa"/>
            <w:shd w:val="clear" w:color="auto" w:fill="E0E0E0"/>
          </w:tcPr>
          <w:p w:rsidR="005D2E77" w:rsidRPr="00DE371D" w:rsidRDefault="005D2E77" w:rsidP="0093091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2945" w:type="dxa"/>
            <w:shd w:val="clear" w:color="auto" w:fill="E0E0E0"/>
          </w:tcPr>
          <w:p w:rsidR="005D2E77" w:rsidRPr="00DE371D" w:rsidRDefault="005D2E77" w:rsidP="0093091F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3D5C2B">
        <w:tc>
          <w:tcPr>
            <w:tcW w:w="1560" w:type="dxa"/>
          </w:tcPr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1.  Education in the sport &amp; training</w:t>
            </w:r>
          </w:p>
        </w:tc>
        <w:tc>
          <w:tcPr>
            <w:tcW w:w="3969" w:type="dxa"/>
          </w:tcPr>
          <w:p w:rsidR="005D2E77" w:rsidRPr="00DE371D" w:rsidRDefault="005D2E77" w:rsidP="004976F9">
            <w:pPr>
              <w:spacing w:after="0" w:line="240" w:lineRule="auto"/>
              <w:ind w:left="34"/>
            </w:pPr>
            <w:r w:rsidRPr="00DE371D">
              <w:t>(a)  Conduct rules presentation course, aligned with Squash Australia</w:t>
            </w:r>
          </w:p>
          <w:p w:rsidR="005D2E77" w:rsidRDefault="005D2E77" w:rsidP="004976F9">
            <w:pPr>
              <w:spacing w:after="0" w:line="240" w:lineRule="auto"/>
              <w:ind w:firstLine="34"/>
            </w:pPr>
          </w:p>
          <w:p w:rsidR="00CE0B88" w:rsidRDefault="00CE0B88" w:rsidP="004976F9">
            <w:pPr>
              <w:spacing w:after="0" w:line="240" w:lineRule="auto"/>
              <w:ind w:firstLine="34"/>
            </w:pPr>
          </w:p>
          <w:p w:rsidR="005719F4" w:rsidRPr="00DE371D" w:rsidRDefault="005719F4" w:rsidP="004976F9">
            <w:pPr>
              <w:spacing w:after="0" w:line="240" w:lineRule="auto"/>
              <w:ind w:firstLine="34"/>
            </w:pPr>
          </w:p>
          <w:p w:rsidR="005D2E77" w:rsidRPr="00DE371D" w:rsidRDefault="005D2E77" w:rsidP="00355F5B">
            <w:pPr>
              <w:spacing w:after="0" w:line="240" w:lineRule="auto"/>
            </w:pPr>
            <w:r w:rsidRPr="00DE371D">
              <w:t xml:space="preserve">(b)  Promote education and training for </w:t>
            </w:r>
            <w:r w:rsidR="00355F5B">
              <w:t>s</w:t>
            </w:r>
            <w:r w:rsidRPr="00DE371D">
              <w:t>enior players through brochures and information on the website</w:t>
            </w:r>
          </w:p>
        </w:tc>
        <w:tc>
          <w:tcPr>
            <w:tcW w:w="1276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</w:tc>
        <w:tc>
          <w:tcPr>
            <w:tcW w:w="1559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Scott Johnson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186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Grant funds &amp; Fees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294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Rules presentations conducted at least once per year in Sydney and regions (rotated in regions)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Information provided and accessed on the website and centres involved in providing education and training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7F0865">
            <w:pPr>
              <w:spacing w:after="0" w:line="240" w:lineRule="auto"/>
            </w:pPr>
          </w:p>
        </w:tc>
      </w:tr>
      <w:tr w:rsidR="005D2E77" w:rsidRPr="00DE371D" w:rsidTr="003D5C2B">
        <w:tc>
          <w:tcPr>
            <w:tcW w:w="1560" w:type="dxa"/>
          </w:tcPr>
          <w:p w:rsidR="005D2E77" w:rsidRPr="007942A6" w:rsidRDefault="007942A6" w:rsidP="004976F9">
            <w:pPr>
              <w:spacing w:after="0" w:line="240" w:lineRule="auto"/>
              <w:rPr>
                <w:b/>
              </w:rPr>
            </w:pPr>
            <w:r w:rsidRPr="007942A6">
              <w:rPr>
                <w:b/>
              </w:rPr>
              <w:t xml:space="preserve">2. </w:t>
            </w:r>
            <w:r w:rsidR="005D2E77" w:rsidRPr="007942A6">
              <w:rPr>
                <w:b/>
              </w:rPr>
              <w:t>Adult Learn to play</w:t>
            </w:r>
          </w:p>
        </w:tc>
        <w:tc>
          <w:tcPr>
            <w:tcW w:w="3969" w:type="dxa"/>
          </w:tcPr>
          <w:p w:rsidR="005D2E77" w:rsidRPr="007942A6" w:rsidRDefault="005D2E77" w:rsidP="004976F9">
            <w:pPr>
              <w:spacing w:after="0" w:line="240" w:lineRule="auto"/>
              <w:ind w:left="34"/>
            </w:pPr>
            <w:r w:rsidRPr="007942A6">
              <w:t>(</w:t>
            </w:r>
            <w:proofErr w:type="gramStart"/>
            <w:r w:rsidRPr="007942A6">
              <w:t>a</w:t>
            </w:r>
            <w:proofErr w:type="gramEnd"/>
            <w:r w:rsidRPr="007942A6">
              <w:t xml:space="preserve">) Develop new products including two-hour learn to play/4 week course etc. Promote learn to play activities. </w:t>
            </w:r>
          </w:p>
          <w:p w:rsidR="005D2E77" w:rsidRPr="007942A6" w:rsidRDefault="005D2E77" w:rsidP="004976F9">
            <w:pPr>
              <w:spacing w:after="0" w:line="240" w:lineRule="auto"/>
              <w:ind w:left="34"/>
            </w:pPr>
          </w:p>
        </w:tc>
        <w:tc>
          <w:tcPr>
            <w:tcW w:w="1276" w:type="dxa"/>
          </w:tcPr>
          <w:p w:rsidR="005D2E77" w:rsidRPr="007942A6" w:rsidRDefault="005D2E77" w:rsidP="00643569">
            <w:pPr>
              <w:spacing w:after="0" w:line="240" w:lineRule="auto"/>
              <w:jc w:val="center"/>
            </w:pPr>
            <w:r w:rsidRPr="007942A6">
              <w:t>1</w:t>
            </w: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D2E77" w:rsidRPr="007942A6" w:rsidRDefault="00BF25DC" w:rsidP="00355F5B">
            <w:pPr>
              <w:spacing w:after="0" w:line="240" w:lineRule="auto"/>
            </w:pPr>
            <w:r w:rsidRPr="007942A6">
              <w:t>Scott Johnson</w:t>
            </w:r>
          </w:p>
        </w:tc>
        <w:tc>
          <w:tcPr>
            <w:tcW w:w="1866" w:type="dxa"/>
          </w:tcPr>
          <w:p w:rsidR="005D2E77" w:rsidRPr="007942A6" w:rsidRDefault="005D2E77" w:rsidP="007F0865">
            <w:pPr>
              <w:spacing w:after="0" w:line="240" w:lineRule="auto"/>
            </w:pPr>
            <w:r w:rsidRPr="007942A6">
              <w:t>Grant funds &amp; Fees</w:t>
            </w:r>
          </w:p>
          <w:p w:rsidR="005D2E77" w:rsidRPr="007942A6" w:rsidRDefault="005D2E77" w:rsidP="007F0865">
            <w:pPr>
              <w:spacing w:after="0" w:line="240" w:lineRule="auto"/>
            </w:pPr>
          </w:p>
          <w:p w:rsidR="005D2E77" w:rsidRPr="007942A6" w:rsidRDefault="005D2E77" w:rsidP="007F0865">
            <w:pPr>
              <w:spacing w:after="0" w:line="240" w:lineRule="auto"/>
            </w:pPr>
          </w:p>
        </w:tc>
        <w:tc>
          <w:tcPr>
            <w:tcW w:w="2945" w:type="dxa"/>
          </w:tcPr>
          <w:p w:rsidR="005D2E77" w:rsidRPr="007942A6" w:rsidRDefault="005D2E77" w:rsidP="007F0865">
            <w:pPr>
              <w:spacing w:after="0" w:line="240" w:lineRule="auto"/>
            </w:pPr>
            <w:r w:rsidRPr="007942A6">
              <w:t>New products developed by Dec 201</w:t>
            </w:r>
            <w:r w:rsidR="0093091F" w:rsidRPr="007942A6">
              <w:t>6</w:t>
            </w:r>
            <w:r w:rsidRPr="007942A6">
              <w:t xml:space="preserve"> and implemented in Centres from Feb 201</w:t>
            </w:r>
            <w:r w:rsidR="0093091F" w:rsidRPr="007942A6">
              <w:t>7</w:t>
            </w:r>
          </w:p>
          <w:p w:rsidR="005D2E77" w:rsidRPr="007942A6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9F43E7" w:rsidRDefault="005D2E77" w:rsidP="007F0865">
            <w:pPr>
              <w:spacing w:after="0" w:line="240" w:lineRule="auto"/>
              <w:rPr>
                <w:highlight w:val="yellow"/>
              </w:rPr>
            </w:pPr>
          </w:p>
        </w:tc>
      </w:tr>
      <w:tr w:rsidR="005D2E77" w:rsidRPr="00DE371D" w:rsidTr="003D5C2B">
        <w:tc>
          <w:tcPr>
            <w:tcW w:w="1560" w:type="dxa"/>
          </w:tcPr>
          <w:p w:rsidR="005D2E77" w:rsidRPr="007942A6" w:rsidRDefault="005D2E77" w:rsidP="004976F9">
            <w:pPr>
              <w:spacing w:after="0" w:line="240" w:lineRule="auto"/>
              <w:rPr>
                <w:b/>
              </w:rPr>
            </w:pPr>
            <w:r w:rsidRPr="007942A6">
              <w:rPr>
                <w:b/>
              </w:rPr>
              <w:t>3. Squash Boot Camp</w:t>
            </w:r>
          </w:p>
          <w:p w:rsidR="005D2E77" w:rsidRPr="007942A6" w:rsidRDefault="005D2E77" w:rsidP="007F0865">
            <w:pPr>
              <w:spacing w:after="0" w:line="240" w:lineRule="auto"/>
            </w:pPr>
          </w:p>
          <w:p w:rsidR="005D2E77" w:rsidRPr="007942A6" w:rsidRDefault="005D2E77" w:rsidP="007F0865">
            <w:pPr>
              <w:spacing w:after="0" w:line="240" w:lineRule="auto"/>
            </w:pPr>
          </w:p>
          <w:p w:rsidR="005D2E77" w:rsidRPr="007942A6" w:rsidRDefault="005D2E77" w:rsidP="007F0865">
            <w:pPr>
              <w:spacing w:after="0" w:line="240" w:lineRule="auto"/>
            </w:pPr>
          </w:p>
          <w:p w:rsidR="005D2E77" w:rsidRPr="007942A6" w:rsidRDefault="005D2E77" w:rsidP="007F0865">
            <w:pPr>
              <w:spacing w:after="0" w:line="240" w:lineRule="auto"/>
            </w:pPr>
          </w:p>
          <w:p w:rsidR="005D2E77" w:rsidRPr="007942A6" w:rsidRDefault="005D2E77" w:rsidP="007F0865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</w:tcPr>
          <w:p w:rsidR="005D2E77" w:rsidRPr="007942A6" w:rsidRDefault="005D2E77" w:rsidP="004976F9">
            <w:pPr>
              <w:spacing w:after="0" w:line="240" w:lineRule="auto"/>
              <w:ind w:left="34"/>
            </w:pPr>
            <w:r w:rsidRPr="007942A6">
              <w:t>(a) Develop Squash Seniors Boot Camp program and introduce into member centres.</w:t>
            </w:r>
          </w:p>
          <w:p w:rsidR="005D2E77" w:rsidRPr="007942A6" w:rsidRDefault="005D2E77" w:rsidP="004976F9">
            <w:pPr>
              <w:spacing w:after="0" w:line="240" w:lineRule="auto"/>
              <w:ind w:firstLine="34"/>
            </w:pPr>
          </w:p>
          <w:p w:rsidR="005D2E77" w:rsidRPr="007942A6" w:rsidRDefault="005D2E77" w:rsidP="004976F9">
            <w:pPr>
              <w:spacing w:after="0" w:line="240" w:lineRule="auto"/>
              <w:ind w:firstLine="34"/>
            </w:pPr>
          </w:p>
          <w:p w:rsidR="005D2E77" w:rsidRPr="007942A6" w:rsidRDefault="005D2E77" w:rsidP="004976F9">
            <w:pPr>
              <w:spacing w:after="0" w:line="240" w:lineRule="auto"/>
              <w:ind w:firstLine="34"/>
            </w:pPr>
          </w:p>
        </w:tc>
        <w:tc>
          <w:tcPr>
            <w:tcW w:w="1276" w:type="dxa"/>
          </w:tcPr>
          <w:p w:rsidR="005D2E77" w:rsidRPr="007942A6" w:rsidRDefault="005D2E77" w:rsidP="00643569">
            <w:pPr>
              <w:spacing w:after="0" w:line="240" w:lineRule="auto"/>
              <w:jc w:val="center"/>
            </w:pPr>
            <w:r w:rsidRPr="007942A6">
              <w:t>2</w:t>
            </w: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  <w:p w:rsidR="005D2E77" w:rsidRPr="007942A6" w:rsidRDefault="005D2E77" w:rsidP="00643569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D2E77" w:rsidRPr="007942A6" w:rsidRDefault="00E13282" w:rsidP="00355F5B">
            <w:pPr>
              <w:spacing w:after="0" w:line="240" w:lineRule="auto"/>
            </w:pPr>
            <w:r w:rsidRPr="007942A6">
              <w:t xml:space="preserve">Matt </w:t>
            </w:r>
            <w:proofErr w:type="spellStart"/>
            <w:r w:rsidRPr="007942A6">
              <w:t>Karwalski</w:t>
            </w:r>
            <w:proofErr w:type="spellEnd"/>
          </w:p>
        </w:tc>
        <w:tc>
          <w:tcPr>
            <w:tcW w:w="1866" w:type="dxa"/>
          </w:tcPr>
          <w:p w:rsidR="005D2E77" w:rsidRPr="007942A6" w:rsidRDefault="005D2E77" w:rsidP="007F0865">
            <w:pPr>
              <w:spacing w:after="0" w:line="240" w:lineRule="auto"/>
            </w:pPr>
            <w:r w:rsidRPr="007942A6">
              <w:t>Self-funding</w:t>
            </w:r>
          </w:p>
          <w:p w:rsidR="005D2E77" w:rsidRPr="007942A6" w:rsidRDefault="005D2E77" w:rsidP="004976F9">
            <w:pPr>
              <w:spacing w:after="0" w:line="240" w:lineRule="auto"/>
            </w:pPr>
          </w:p>
        </w:tc>
        <w:tc>
          <w:tcPr>
            <w:tcW w:w="2945" w:type="dxa"/>
          </w:tcPr>
          <w:p w:rsidR="005D2E77" w:rsidRPr="007942A6" w:rsidRDefault="005D2E77" w:rsidP="007F0865">
            <w:pPr>
              <w:spacing w:after="0" w:line="240" w:lineRule="auto"/>
            </w:pPr>
            <w:r w:rsidRPr="007942A6">
              <w:t xml:space="preserve">Info package developed and adopted by Board by </w:t>
            </w:r>
            <w:r w:rsidR="00B024C4" w:rsidRPr="007942A6">
              <w:t>May 2016.</w:t>
            </w:r>
          </w:p>
          <w:p w:rsidR="005D2E77" w:rsidRPr="007942A6" w:rsidRDefault="005D2E77" w:rsidP="003B55D1">
            <w:pPr>
              <w:spacing w:after="0" w:line="240" w:lineRule="auto"/>
            </w:pPr>
            <w:r w:rsidRPr="007942A6">
              <w:t xml:space="preserve">Program provided in squash centres from </w:t>
            </w:r>
            <w:r w:rsidR="00B024C4" w:rsidRPr="007942A6">
              <w:t>June</w:t>
            </w:r>
            <w:r w:rsidRPr="007942A6">
              <w:t xml:space="preserve"> 201</w:t>
            </w:r>
            <w:r w:rsidR="00355F5B" w:rsidRPr="007942A6">
              <w:t>6</w:t>
            </w:r>
            <w:r w:rsidRPr="007942A6">
              <w:t>. Utilisation monitored.</w:t>
            </w:r>
          </w:p>
          <w:p w:rsidR="005D2E77" w:rsidRPr="007942A6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9F43E7">
            <w:pPr>
              <w:spacing w:after="0" w:line="240" w:lineRule="auto"/>
            </w:pPr>
          </w:p>
        </w:tc>
      </w:tr>
    </w:tbl>
    <w:p w:rsidR="00CE0B88" w:rsidRDefault="00CE0B88">
      <w:r>
        <w:br w:type="page"/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827"/>
        <w:gridCol w:w="1276"/>
        <w:gridCol w:w="1701"/>
        <w:gridCol w:w="1866"/>
        <w:gridCol w:w="2812"/>
        <w:gridCol w:w="2551"/>
      </w:tblGrid>
      <w:tr w:rsidR="00355F5B" w:rsidRPr="00DE371D" w:rsidTr="003D5C2B">
        <w:tc>
          <w:tcPr>
            <w:tcW w:w="1702" w:type="dxa"/>
            <w:shd w:val="clear" w:color="auto" w:fill="D9D9D9" w:themeFill="background1" w:themeFillShade="D9"/>
          </w:tcPr>
          <w:p w:rsidR="00355F5B" w:rsidRPr="00DE371D" w:rsidRDefault="00355F5B" w:rsidP="0093091F">
            <w:pPr>
              <w:spacing w:after="0" w:line="240" w:lineRule="auto"/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55F5B" w:rsidRPr="00DE371D" w:rsidRDefault="00355F5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5F5B" w:rsidRPr="00DE371D" w:rsidRDefault="00355F5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5F5B" w:rsidRPr="00DE371D" w:rsidRDefault="00355F5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355F5B" w:rsidRPr="00DE371D" w:rsidRDefault="00355F5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355F5B" w:rsidRPr="00DE371D" w:rsidRDefault="00355F5B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OUTOME</w:t>
            </w:r>
            <w:r w:rsidR="00FA0D46">
              <w:rPr>
                <w:b/>
              </w:rPr>
              <w:t xml:space="preserve"> </w:t>
            </w:r>
            <w:r w:rsidRPr="00DE371D">
              <w:rPr>
                <w:b/>
              </w:rPr>
              <w:t>PERFORMANCE TARGET &amp; TIMEFRAME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55F5B" w:rsidRPr="00DE371D" w:rsidRDefault="00355F5B" w:rsidP="00FD627A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3D5C2B">
        <w:tc>
          <w:tcPr>
            <w:tcW w:w="1702" w:type="dxa"/>
          </w:tcPr>
          <w:p w:rsidR="005D2E77" w:rsidRPr="00DE371D" w:rsidRDefault="005D2E77" w:rsidP="00E16300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 xml:space="preserve">4. </w:t>
            </w:r>
            <w:r w:rsidR="003D5C2B">
              <w:rPr>
                <w:b/>
              </w:rPr>
              <w:t>C</w:t>
            </w:r>
            <w:r w:rsidRPr="00DE371D">
              <w:rPr>
                <w:b/>
              </w:rPr>
              <w:t>ompetition formats for adult players</w:t>
            </w:r>
          </w:p>
          <w:p w:rsidR="005D2E77" w:rsidRPr="00DE371D" w:rsidRDefault="005D2E77" w:rsidP="00E1630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D2E77" w:rsidRPr="00DE371D" w:rsidRDefault="005D2E77" w:rsidP="00CE0B88">
            <w:pPr>
              <w:spacing w:after="0" w:line="240" w:lineRule="auto"/>
              <w:ind w:left="34"/>
            </w:pPr>
            <w:r w:rsidRPr="00DE371D">
              <w:t>(a) Develop more playing options such as midweek day comps and weekend comps.</w:t>
            </w:r>
          </w:p>
          <w:p w:rsidR="005D2E77" w:rsidRDefault="005D2E77" w:rsidP="00CE0B88">
            <w:pPr>
              <w:spacing w:after="0" w:line="240" w:lineRule="auto"/>
              <w:ind w:left="34"/>
            </w:pPr>
          </w:p>
          <w:p w:rsidR="005D2E77" w:rsidRPr="00DE371D" w:rsidRDefault="005D2E77" w:rsidP="00CE0B88">
            <w:pPr>
              <w:spacing w:after="0" w:line="240" w:lineRule="auto"/>
              <w:ind w:left="34"/>
            </w:pPr>
            <w:r w:rsidRPr="00DE371D">
              <w:t>(b) Survey existing and prospective players to identify alternative playing options and other squash play opportuni</w:t>
            </w:r>
            <w:r w:rsidR="00355F5B">
              <w:t>ties that should be considered.</w:t>
            </w:r>
          </w:p>
        </w:tc>
        <w:tc>
          <w:tcPr>
            <w:tcW w:w="1276" w:type="dxa"/>
          </w:tcPr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643569">
            <w:pPr>
              <w:spacing w:after="0" w:line="240" w:lineRule="auto"/>
              <w:jc w:val="center"/>
            </w:pPr>
          </w:p>
          <w:p w:rsidR="005D2E77" w:rsidRPr="00DE371D" w:rsidRDefault="005D2E77" w:rsidP="00355F5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D2E77" w:rsidRPr="00BF25DC" w:rsidRDefault="00D941CF" w:rsidP="007F0865">
            <w:pPr>
              <w:spacing w:after="0" w:line="240" w:lineRule="auto"/>
            </w:pPr>
            <w:r>
              <w:t xml:space="preserve">Matt </w:t>
            </w:r>
            <w:proofErr w:type="spellStart"/>
            <w:r>
              <w:t>Karwalski</w:t>
            </w:r>
            <w:proofErr w:type="spellEnd"/>
          </w:p>
          <w:p w:rsidR="00563010" w:rsidRDefault="00563010" w:rsidP="007F0865">
            <w:pPr>
              <w:spacing w:after="0" w:line="240" w:lineRule="auto"/>
            </w:pPr>
          </w:p>
          <w:p w:rsidR="00563010" w:rsidRDefault="00563010" w:rsidP="007F0865">
            <w:pPr>
              <w:spacing w:after="0" w:line="240" w:lineRule="auto"/>
            </w:pPr>
          </w:p>
          <w:p w:rsidR="00563010" w:rsidRDefault="00563010" w:rsidP="007F0865">
            <w:pPr>
              <w:spacing w:after="0" w:line="240" w:lineRule="auto"/>
            </w:pPr>
          </w:p>
          <w:p w:rsidR="00563010" w:rsidRDefault="00CE0B88" w:rsidP="007F0865">
            <w:pPr>
              <w:spacing w:after="0" w:line="240" w:lineRule="auto"/>
            </w:pPr>
            <w:r>
              <w:t>Scott Johnson</w:t>
            </w:r>
          </w:p>
          <w:p w:rsidR="00563010" w:rsidRDefault="00563010" w:rsidP="007F0865">
            <w:pPr>
              <w:spacing w:after="0" w:line="240" w:lineRule="auto"/>
            </w:pPr>
          </w:p>
          <w:p w:rsidR="00563010" w:rsidRPr="00DE371D" w:rsidRDefault="00563010" w:rsidP="007F0865">
            <w:pPr>
              <w:spacing w:after="0" w:line="240" w:lineRule="auto"/>
            </w:pPr>
          </w:p>
        </w:tc>
        <w:tc>
          <w:tcPr>
            <w:tcW w:w="1866" w:type="dxa"/>
          </w:tcPr>
          <w:p w:rsidR="005D2E77" w:rsidRDefault="00355F5B" w:rsidP="007F0865">
            <w:pPr>
              <w:spacing w:after="0" w:line="240" w:lineRule="auto"/>
            </w:pPr>
            <w:r>
              <w:t>Not required</w:t>
            </w:r>
          </w:p>
          <w:p w:rsidR="00355F5B" w:rsidRDefault="00355F5B" w:rsidP="007F0865">
            <w:pPr>
              <w:spacing w:after="0" w:line="240" w:lineRule="auto"/>
            </w:pPr>
          </w:p>
          <w:p w:rsidR="00355F5B" w:rsidRDefault="00355F5B" w:rsidP="007F0865">
            <w:pPr>
              <w:spacing w:after="0" w:line="240" w:lineRule="auto"/>
            </w:pPr>
          </w:p>
          <w:p w:rsidR="00355F5B" w:rsidRDefault="00355F5B" w:rsidP="007F0865">
            <w:pPr>
              <w:spacing w:after="0" w:line="240" w:lineRule="auto"/>
            </w:pPr>
          </w:p>
          <w:p w:rsidR="00355F5B" w:rsidRDefault="00355F5B" w:rsidP="00355F5B">
            <w:pPr>
              <w:spacing w:after="0" w:line="240" w:lineRule="auto"/>
            </w:pPr>
            <w:r>
              <w:t>Not required</w:t>
            </w:r>
          </w:p>
          <w:p w:rsidR="00355F5B" w:rsidRPr="00DE371D" w:rsidRDefault="00355F5B" w:rsidP="00355F5B">
            <w:pPr>
              <w:spacing w:after="0" w:line="240" w:lineRule="auto"/>
            </w:pPr>
          </w:p>
        </w:tc>
        <w:tc>
          <w:tcPr>
            <w:tcW w:w="2812" w:type="dxa"/>
          </w:tcPr>
          <w:p w:rsidR="005D2E77" w:rsidRPr="00DE371D" w:rsidRDefault="005D2E77" w:rsidP="00493F44">
            <w:pPr>
              <w:spacing w:after="0" w:line="240" w:lineRule="auto"/>
            </w:pPr>
            <w:r w:rsidRPr="00DE371D">
              <w:t>Potential options submitted to Board for consideration by December 201</w:t>
            </w:r>
            <w:r w:rsidR="00BF25DC">
              <w:t>6</w:t>
            </w:r>
          </w:p>
          <w:p w:rsidR="005D2E77" w:rsidRPr="00DE371D" w:rsidRDefault="005D2E77" w:rsidP="00493F44">
            <w:pPr>
              <w:spacing w:after="0" w:line="240" w:lineRule="auto"/>
            </w:pPr>
          </w:p>
          <w:p w:rsidR="005D2E77" w:rsidRPr="00DE371D" w:rsidRDefault="005D2E77" w:rsidP="003B55D1">
            <w:pPr>
              <w:spacing w:after="0" w:line="240" w:lineRule="auto"/>
            </w:pPr>
            <w:r w:rsidRPr="00DE371D">
              <w:t xml:space="preserve">Survey prepared and undertaken </w:t>
            </w:r>
            <w:r w:rsidR="00BF25DC">
              <w:t>yearly</w:t>
            </w:r>
          </w:p>
          <w:p w:rsidR="005D2E77" w:rsidRPr="00DE371D" w:rsidRDefault="005D2E77" w:rsidP="00355F5B">
            <w:pPr>
              <w:spacing w:after="0" w:line="240" w:lineRule="auto"/>
            </w:pPr>
          </w:p>
        </w:tc>
        <w:tc>
          <w:tcPr>
            <w:tcW w:w="2551" w:type="dxa"/>
          </w:tcPr>
          <w:p w:rsidR="005D2E77" w:rsidRPr="00DE371D" w:rsidRDefault="005D2E77" w:rsidP="00355F5B">
            <w:pPr>
              <w:spacing w:after="0" w:line="240" w:lineRule="auto"/>
            </w:pPr>
          </w:p>
        </w:tc>
      </w:tr>
    </w:tbl>
    <w:p w:rsidR="005D2E77" w:rsidRPr="00DE371D" w:rsidRDefault="005D2E77" w:rsidP="007F0865">
      <w:pPr>
        <w:spacing w:after="0" w:line="240" w:lineRule="auto"/>
      </w:pPr>
    </w:p>
    <w:p w:rsidR="005D2E77" w:rsidRPr="00DE371D" w:rsidRDefault="005D2E77" w:rsidP="005719F4">
      <w:pPr>
        <w:spacing w:after="0" w:line="240" w:lineRule="auto"/>
        <w:ind w:left="-851"/>
        <w:rPr>
          <w:b/>
          <w:sz w:val="28"/>
          <w:szCs w:val="28"/>
        </w:rPr>
      </w:pPr>
      <w:r w:rsidRPr="00DE371D">
        <w:br w:type="page"/>
      </w:r>
      <w:r w:rsidRPr="00DE371D">
        <w:rPr>
          <w:b/>
          <w:sz w:val="28"/>
          <w:szCs w:val="28"/>
        </w:rPr>
        <w:lastRenderedPageBreak/>
        <w:t xml:space="preserve">SQUASH </w:t>
      </w:r>
      <w:r w:rsidR="00266EDD">
        <w:rPr>
          <w:b/>
          <w:sz w:val="28"/>
          <w:szCs w:val="28"/>
        </w:rPr>
        <w:t xml:space="preserve">NSW </w:t>
      </w:r>
      <w:r w:rsidRPr="00DE371D">
        <w:rPr>
          <w:b/>
          <w:sz w:val="28"/>
          <w:szCs w:val="28"/>
        </w:rPr>
        <w:t>STRATEGIC PLAN – OPERATIONAL PLAN 201</w:t>
      </w:r>
      <w:r w:rsidR="008C6668">
        <w:rPr>
          <w:b/>
          <w:sz w:val="28"/>
          <w:szCs w:val="28"/>
        </w:rPr>
        <w:t>7</w:t>
      </w:r>
      <w:r w:rsidRPr="00DE371D"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Pr="00DE371D" w:rsidRDefault="005D2E77" w:rsidP="005719F4">
      <w:pPr>
        <w:spacing w:after="0" w:line="240" w:lineRule="auto"/>
        <w:ind w:left="-851"/>
        <w:rPr>
          <w:b/>
        </w:rPr>
      </w:pPr>
    </w:p>
    <w:p w:rsidR="005D2E77" w:rsidRPr="00DE371D" w:rsidRDefault="005D2E77" w:rsidP="005719F4">
      <w:pPr>
        <w:spacing w:after="0" w:line="240" w:lineRule="auto"/>
        <w:ind w:left="-851"/>
        <w:rPr>
          <w:b/>
        </w:rPr>
      </w:pPr>
      <w:r w:rsidRPr="00DE371D">
        <w:rPr>
          <w:b/>
        </w:rPr>
        <w:t>STRATEGIC PLAN PROGRAM AREA:</w:t>
      </w:r>
      <w:r w:rsidRPr="00DE371D">
        <w:rPr>
          <w:b/>
        </w:rPr>
        <w:tab/>
        <w:t>5. Coaches &amp; Referees</w:t>
      </w:r>
      <w:r w:rsidRPr="00DE371D">
        <w:rPr>
          <w:b/>
        </w:rPr>
        <w:tab/>
      </w:r>
      <w:r w:rsidRPr="00DE371D">
        <w:rPr>
          <w:b/>
        </w:rPr>
        <w:tab/>
        <w:t>OBJECTIVE:</w:t>
      </w:r>
      <w:r w:rsidRPr="00DE371D">
        <w:rPr>
          <w:b/>
        </w:rPr>
        <w:tab/>
        <w:t>Attract and develop coaches and referees</w:t>
      </w:r>
    </w:p>
    <w:p w:rsidR="005D2E77" w:rsidRPr="00DE371D" w:rsidRDefault="005D2E77" w:rsidP="005719F4">
      <w:pPr>
        <w:spacing w:after="0" w:line="240" w:lineRule="auto"/>
        <w:ind w:left="-851"/>
        <w:rPr>
          <w:b/>
        </w:rPr>
      </w:pPr>
    </w:p>
    <w:p w:rsidR="005D2E77" w:rsidRPr="00DE371D" w:rsidRDefault="005D2E77" w:rsidP="005719F4">
      <w:pPr>
        <w:spacing w:after="0" w:line="240" w:lineRule="auto"/>
        <w:ind w:left="-851"/>
        <w:rPr>
          <w:b/>
        </w:rPr>
      </w:pPr>
      <w:r w:rsidRPr="00DE371D">
        <w:rPr>
          <w:b/>
        </w:rPr>
        <w:t>RESPONSIBLE DIRECTOR:</w:t>
      </w:r>
      <w:r w:rsidRPr="00DE371D">
        <w:rPr>
          <w:b/>
        </w:rPr>
        <w:tab/>
      </w:r>
      <w:r w:rsidRPr="00DE371D">
        <w:rPr>
          <w:b/>
        </w:rPr>
        <w:tab/>
      </w:r>
      <w:r w:rsidRPr="00DE371D">
        <w:rPr>
          <w:b/>
        </w:rPr>
        <w:tab/>
        <w:t>Peter Saxby</w:t>
      </w:r>
    </w:p>
    <w:p w:rsidR="005D2E77" w:rsidRPr="00DE371D" w:rsidRDefault="005D2E77" w:rsidP="005719F4">
      <w:pPr>
        <w:spacing w:after="0" w:line="240" w:lineRule="auto"/>
        <w:ind w:left="-851"/>
      </w:pPr>
    </w:p>
    <w:p w:rsidR="005D2E77" w:rsidRPr="00DE371D" w:rsidRDefault="005D2E77" w:rsidP="005719F4">
      <w:pPr>
        <w:spacing w:after="0" w:line="240" w:lineRule="auto"/>
        <w:ind w:left="2835" w:hanging="3686"/>
        <w:rPr>
          <w:b/>
          <w:i/>
        </w:rPr>
      </w:pPr>
      <w:r w:rsidRPr="00DE371D">
        <w:rPr>
          <w:b/>
        </w:rPr>
        <w:t>STRATEGIC GOAL:</w:t>
      </w:r>
      <w:r w:rsidRPr="00DE371D">
        <w:rPr>
          <w:b/>
        </w:rPr>
        <w:tab/>
      </w:r>
      <w:r w:rsidR="005719F4">
        <w:rPr>
          <w:b/>
        </w:rPr>
        <w:tab/>
      </w:r>
      <w:r w:rsidRPr="00DE371D">
        <w:rPr>
          <w:b/>
          <w:i/>
        </w:rPr>
        <w:t>Increase the number and quality of active coaches and referees in NSW and encourage the promotion of coaches and referees in centres as a means of increasing participation.</w:t>
      </w:r>
    </w:p>
    <w:p w:rsidR="005D2E77" w:rsidRPr="00DE371D" w:rsidRDefault="005D2E77" w:rsidP="00493F44">
      <w:pPr>
        <w:spacing w:after="0" w:line="240" w:lineRule="auto"/>
        <w:ind w:left="2265" w:hanging="2265"/>
        <w:rPr>
          <w:b/>
          <w:i/>
        </w:rPr>
      </w:pP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69"/>
        <w:gridCol w:w="1134"/>
        <w:gridCol w:w="1449"/>
        <w:gridCol w:w="1386"/>
        <w:gridCol w:w="3535"/>
        <w:gridCol w:w="2582"/>
      </w:tblGrid>
      <w:tr w:rsidR="005D2E77" w:rsidRPr="00DE371D" w:rsidTr="003D5C2B">
        <w:tc>
          <w:tcPr>
            <w:tcW w:w="170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STRATEGIC OBJECTIVE</w:t>
            </w:r>
          </w:p>
        </w:tc>
        <w:tc>
          <w:tcPr>
            <w:tcW w:w="396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44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386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535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3D5C2B">
        <w:tc>
          <w:tcPr>
            <w:tcW w:w="1702" w:type="dxa"/>
          </w:tcPr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1.  Increase the number and quality of active coaches in centres across NSW</w:t>
            </w:r>
          </w:p>
        </w:tc>
        <w:tc>
          <w:tcPr>
            <w:tcW w:w="3969" w:type="dxa"/>
          </w:tcPr>
          <w:p w:rsidR="005D2E77" w:rsidRPr="00DE371D" w:rsidRDefault="005D2E77" w:rsidP="005719F4">
            <w:pPr>
              <w:numPr>
                <w:ilvl w:val="0"/>
                <w:numId w:val="24"/>
              </w:numPr>
              <w:spacing w:after="0" w:line="240" w:lineRule="auto"/>
              <w:ind w:left="34"/>
            </w:pPr>
            <w:r w:rsidRPr="00DE371D">
              <w:t xml:space="preserve"> (a)  Undertake continuing development of coaches.</w:t>
            </w:r>
          </w:p>
          <w:p w:rsidR="005D2E77" w:rsidRPr="00DE371D" w:rsidRDefault="005D2E77" w:rsidP="005719F4">
            <w:pPr>
              <w:numPr>
                <w:ilvl w:val="0"/>
                <w:numId w:val="24"/>
              </w:numPr>
              <w:spacing w:after="0" w:line="240" w:lineRule="auto"/>
              <w:ind w:left="34"/>
            </w:pPr>
          </w:p>
          <w:p w:rsidR="005D2E77" w:rsidRPr="00DE371D" w:rsidRDefault="005D2E77" w:rsidP="005719F4">
            <w:pPr>
              <w:spacing w:after="0" w:line="240" w:lineRule="auto"/>
              <w:ind w:left="34"/>
            </w:pPr>
          </w:p>
          <w:p w:rsidR="005D2E77" w:rsidRDefault="005D2E77" w:rsidP="005719F4">
            <w:pPr>
              <w:spacing w:after="0" w:line="240" w:lineRule="auto"/>
              <w:ind w:left="34"/>
            </w:pPr>
          </w:p>
          <w:p w:rsidR="005D2E77" w:rsidRPr="00DE371D" w:rsidRDefault="005D2E77" w:rsidP="005719F4">
            <w:pPr>
              <w:numPr>
                <w:ilvl w:val="0"/>
                <w:numId w:val="24"/>
              </w:numPr>
              <w:spacing w:after="0" w:line="240" w:lineRule="auto"/>
              <w:ind w:left="34"/>
            </w:pPr>
            <w:r w:rsidRPr="00DE371D">
              <w:t xml:space="preserve"> (b)  Monitor quality control of coach’s accreditation as per Squash Australia accreditation.</w:t>
            </w: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FA3E2C" w:rsidRPr="00DE371D" w:rsidRDefault="00FA3E2C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5D2E77" w:rsidRPr="00BF25DC" w:rsidRDefault="00BF25DC" w:rsidP="007F0865">
            <w:pPr>
              <w:spacing w:after="0" w:line="240" w:lineRule="auto"/>
            </w:pPr>
            <w:r>
              <w:t>Coaching Coordinator</w:t>
            </w: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BF25DC" w:rsidP="007F0865">
            <w:pPr>
              <w:spacing w:after="0" w:line="240" w:lineRule="auto"/>
            </w:pPr>
            <w:r>
              <w:t>Coaching Coordinator</w:t>
            </w: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</w:tc>
        <w:tc>
          <w:tcPr>
            <w:tcW w:w="138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FA3E2C" w:rsidRPr="00DE371D" w:rsidRDefault="00FA3E2C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</w:tc>
        <w:tc>
          <w:tcPr>
            <w:tcW w:w="3535" w:type="dxa"/>
          </w:tcPr>
          <w:p w:rsidR="005D2E77" w:rsidRPr="00DE371D" w:rsidRDefault="005D2E77" w:rsidP="00493F44">
            <w:pPr>
              <w:spacing w:after="0" w:line="240" w:lineRule="auto"/>
            </w:pPr>
            <w:r w:rsidRPr="00DE371D">
              <w:t>List of accredited coaches prepared &amp; development opportunities identified</w:t>
            </w:r>
            <w:r w:rsidR="00355F5B">
              <w:t xml:space="preserve"> and</w:t>
            </w:r>
            <w:r w:rsidRPr="00DE371D">
              <w:t xml:space="preserve"> </w:t>
            </w:r>
            <w:r w:rsidR="00355F5B">
              <w:t>n</w:t>
            </w:r>
            <w:r w:rsidRPr="00DE371D">
              <w:t>umber of accredited coaches increased by 2 per annum.</w:t>
            </w:r>
          </w:p>
          <w:p w:rsidR="005D2E77" w:rsidRDefault="005D2E77" w:rsidP="00493F44">
            <w:pPr>
              <w:spacing w:after="0" w:line="240" w:lineRule="auto"/>
            </w:pPr>
          </w:p>
          <w:p w:rsidR="005D2E77" w:rsidRPr="00DE371D" w:rsidRDefault="005D2E77" w:rsidP="00493F44">
            <w:pPr>
              <w:spacing w:after="0" w:line="240" w:lineRule="auto"/>
            </w:pPr>
            <w:r w:rsidRPr="00DE371D">
              <w:t>Quality control accreditation requirements publicised &amp; coaches monitored for quality control at least once every 4 years.</w:t>
            </w:r>
          </w:p>
          <w:p w:rsidR="005D2E77" w:rsidRPr="00DE371D" w:rsidRDefault="005D2E77" w:rsidP="00493F44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FA3E2C">
            <w:pPr>
              <w:spacing w:after="0" w:line="240" w:lineRule="auto"/>
            </w:pPr>
          </w:p>
        </w:tc>
      </w:tr>
      <w:tr w:rsidR="005D2E77" w:rsidRPr="00DE371D" w:rsidTr="003D5C2B">
        <w:tc>
          <w:tcPr>
            <w:tcW w:w="1702" w:type="dxa"/>
          </w:tcPr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2.  Encourage promotion of coaches in squash centres as a means of increasing participation</w:t>
            </w:r>
          </w:p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</w:p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</w:p>
          <w:p w:rsidR="005D2E77" w:rsidRPr="00DE371D" w:rsidRDefault="005D2E77" w:rsidP="004976F9">
            <w:pPr>
              <w:spacing w:after="0" w:line="240" w:lineRule="auto"/>
              <w:rPr>
                <w:b/>
              </w:rPr>
            </w:pPr>
          </w:p>
          <w:p w:rsidR="005D2E77" w:rsidRPr="00DE371D" w:rsidRDefault="005D2E77" w:rsidP="00B13B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D2E77" w:rsidRPr="00DE371D" w:rsidRDefault="005D2E77" w:rsidP="005719F4">
            <w:pPr>
              <w:numPr>
                <w:ilvl w:val="0"/>
                <w:numId w:val="24"/>
              </w:numPr>
              <w:spacing w:after="0" w:line="240" w:lineRule="auto"/>
              <w:ind w:left="34"/>
            </w:pPr>
            <w:r w:rsidRPr="00DE371D">
              <w:t xml:space="preserve"> (a) Support coaches through networking</w:t>
            </w:r>
          </w:p>
          <w:p w:rsidR="005D2E77" w:rsidRPr="00DE371D" w:rsidRDefault="005D2E77" w:rsidP="005719F4">
            <w:pPr>
              <w:spacing w:after="0" w:line="240" w:lineRule="auto"/>
              <w:ind w:left="34"/>
            </w:pPr>
          </w:p>
          <w:p w:rsidR="005D2E77" w:rsidRPr="00DE371D" w:rsidRDefault="005D2E77" w:rsidP="005719F4">
            <w:pPr>
              <w:spacing w:after="0" w:line="240" w:lineRule="auto"/>
              <w:ind w:left="34"/>
            </w:pPr>
          </w:p>
          <w:p w:rsidR="005D2E77" w:rsidRDefault="005D2E77" w:rsidP="005719F4">
            <w:pPr>
              <w:spacing w:after="0" w:line="240" w:lineRule="auto"/>
              <w:ind w:left="34"/>
            </w:pPr>
          </w:p>
          <w:p w:rsidR="005719F4" w:rsidRPr="00DE371D" w:rsidRDefault="005719F4" w:rsidP="005719F4">
            <w:pPr>
              <w:spacing w:after="0" w:line="240" w:lineRule="auto"/>
              <w:ind w:left="34"/>
            </w:pPr>
          </w:p>
          <w:p w:rsidR="005D2E77" w:rsidRPr="00DE371D" w:rsidRDefault="005D2E77" w:rsidP="005719F4">
            <w:pPr>
              <w:numPr>
                <w:ilvl w:val="0"/>
                <w:numId w:val="24"/>
              </w:numPr>
              <w:spacing w:after="0" w:line="240" w:lineRule="auto"/>
              <w:ind w:left="34"/>
            </w:pPr>
            <w:r w:rsidRPr="00DE371D">
              <w:t xml:space="preserve"> (b) Encourage centres to promote and market coaches and programs at club level, both metro and regional centres.</w:t>
            </w:r>
          </w:p>
          <w:p w:rsidR="005D2E77" w:rsidRPr="00DE371D" w:rsidRDefault="005D2E77" w:rsidP="005719F4">
            <w:pPr>
              <w:spacing w:after="0" w:line="240" w:lineRule="auto"/>
              <w:ind w:left="34"/>
              <w:rPr>
                <w:b/>
              </w:rPr>
            </w:pP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5D2E77" w:rsidRPr="00BF25DC" w:rsidRDefault="00BF25DC" w:rsidP="007F0865">
            <w:pPr>
              <w:spacing w:after="0" w:line="240" w:lineRule="auto"/>
            </w:pPr>
            <w:r>
              <w:t>Coaching Coordinator</w:t>
            </w: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BF25DC" w:rsidP="007F0865">
            <w:pPr>
              <w:spacing w:after="0" w:line="240" w:lineRule="auto"/>
            </w:pPr>
            <w:r>
              <w:t>Coaching Coordinator</w:t>
            </w: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B13B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Not </w:t>
            </w:r>
            <w:r w:rsidR="005719F4">
              <w:t>r</w:t>
            </w:r>
            <w:r w:rsidRPr="00DE371D">
              <w:t>equired</w:t>
            </w:r>
          </w:p>
          <w:p w:rsidR="005D2E77" w:rsidRPr="00DE371D" w:rsidRDefault="005D2E77" w:rsidP="00B13B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List of coaches circulated </w:t>
            </w:r>
            <w:r w:rsidR="00355F5B">
              <w:t>yearly</w:t>
            </w:r>
            <w:r w:rsidRPr="00DE371D">
              <w:t xml:space="preserve"> to facilitate networking between coaches. Encourage networking to take place.</w:t>
            </w:r>
          </w:p>
          <w:p w:rsidR="00355F5B" w:rsidRDefault="00355F5B" w:rsidP="007F0865">
            <w:pPr>
              <w:spacing w:after="0" w:line="240" w:lineRule="auto"/>
            </w:pPr>
          </w:p>
          <w:p w:rsidR="005D2E77" w:rsidRPr="00DE371D" w:rsidRDefault="005D2E77" w:rsidP="005719F4">
            <w:pPr>
              <w:spacing w:after="0" w:line="240" w:lineRule="auto"/>
              <w:rPr>
                <w:b/>
              </w:rPr>
            </w:pPr>
            <w:r w:rsidRPr="00DE371D">
              <w:t>Ensure as many centres as possible have access to an accredited coach and promote this service</w:t>
            </w:r>
          </w:p>
        </w:tc>
        <w:tc>
          <w:tcPr>
            <w:tcW w:w="2582" w:type="dxa"/>
          </w:tcPr>
          <w:p w:rsidR="005D2E77" w:rsidRPr="00DE371D" w:rsidRDefault="005D2E77" w:rsidP="00355F5B">
            <w:pPr>
              <w:spacing w:after="0" w:line="240" w:lineRule="auto"/>
              <w:rPr>
                <w:b/>
              </w:rPr>
            </w:pPr>
          </w:p>
        </w:tc>
      </w:tr>
    </w:tbl>
    <w:p w:rsidR="0009011F" w:rsidRDefault="0009011F">
      <w:r>
        <w:br w:type="page"/>
      </w:r>
    </w:p>
    <w:tbl>
      <w:tblPr>
        <w:tblW w:w="158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69"/>
        <w:gridCol w:w="1134"/>
        <w:gridCol w:w="1449"/>
        <w:gridCol w:w="1528"/>
        <w:gridCol w:w="3535"/>
        <w:gridCol w:w="2582"/>
      </w:tblGrid>
      <w:tr w:rsidR="00FA3E2C" w:rsidRPr="00DE371D" w:rsidTr="00302327">
        <w:tc>
          <w:tcPr>
            <w:tcW w:w="1702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lastRenderedPageBreak/>
              <w:t>STRATEGIC</w:t>
            </w:r>
          </w:p>
          <w:p w:rsidR="00FA3E2C" w:rsidRPr="00DE371D" w:rsidRDefault="00FA3E2C" w:rsidP="00355F5B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OBJECTIVE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numPr>
                <w:ilvl w:val="0"/>
                <w:numId w:val="24"/>
              </w:numPr>
              <w:spacing w:after="0" w:line="240" w:lineRule="auto"/>
              <w:ind w:left="-108"/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spacing w:after="0" w:line="240" w:lineRule="auto"/>
            </w:pPr>
            <w:r w:rsidRPr="00DE371D">
              <w:rPr>
                <w:b/>
              </w:rPr>
              <w:t>PRIORITY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spacing w:after="0" w:line="240" w:lineRule="auto"/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spacing w:after="0" w:line="240" w:lineRule="auto"/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spacing w:after="0" w:line="240" w:lineRule="auto"/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FA3E2C" w:rsidRPr="00DE371D" w:rsidRDefault="00FA3E2C" w:rsidP="00355F5B">
            <w:pPr>
              <w:spacing w:after="0" w:line="240" w:lineRule="auto"/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302327">
        <w:tc>
          <w:tcPr>
            <w:tcW w:w="1702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rPr>
                <w:b/>
              </w:rPr>
              <w:t>3. Encourage coaches to develop and promote the game and support NSW Squash initiatives</w:t>
            </w:r>
          </w:p>
        </w:tc>
        <w:tc>
          <w:tcPr>
            <w:tcW w:w="3969" w:type="dxa"/>
          </w:tcPr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 xml:space="preserve">(a)  Conduct </w:t>
            </w:r>
            <w:r w:rsidR="0009011F">
              <w:t>Squash Australia</w:t>
            </w:r>
            <w:r w:rsidRPr="00DE371D">
              <w:t xml:space="preserve"> courses at </w:t>
            </w:r>
            <w:r w:rsidR="00FA3E2C">
              <w:t xml:space="preserve">new </w:t>
            </w:r>
            <w:r w:rsidRPr="00DE371D">
              <w:t xml:space="preserve">levels </w:t>
            </w:r>
          </w:p>
          <w:p w:rsidR="005D2E77" w:rsidRPr="00DE371D" w:rsidRDefault="005D2E77" w:rsidP="00000D89">
            <w:pPr>
              <w:spacing w:after="0" w:line="240" w:lineRule="auto"/>
            </w:pPr>
          </w:p>
          <w:p w:rsidR="005D2E77" w:rsidRDefault="005D2E77" w:rsidP="00000D89">
            <w:pPr>
              <w:spacing w:after="0" w:line="240" w:lineRule="auto"/>
            </w:pPr>
          </w:p>
          <w:p w:rsidR="00FA3E2C" w:rsidRDefault="00FA3E2C" w:rsidP="00000D89">
            <w:pPr>
              <w:spacing w:after="0" w:line="240" w:lineRule="auto"/>
            </w:pPr>
          </w:p>
          <w:p w:rsidR="00302327" w:rsidRDefault="00302327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</w:pPr>
            <w:r w:rsidRPr="00DE371D">
              <w:t>(b) Conduct workshops &amp; seminars to update coaches</w:t>
            </w: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FA3E2C" w:rsidRDefault="00FA3E2C" w:rsidP="00000D89">
            <w:pPr>
              <w:spacing w:after="0" w:line="240" w:lineRule="auto"/>
              <w:jc w:val="center"/>
            </w:pPr>
          </w:p>
          <w:p w:rsidR="00917C8D" w:rsidRDefault="00917C8D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5D2E77" w:rsidRPr="00BF25DC" w:rsidRDefault="00BF25DC" w:rsidP="007F0865">
            <w:pPr>
              <w:spacing w:after="0" w:line="240" w:lineRule="auto"/>
            </w:pPr>
            <w:r>
              <w:t>Coaching Coordinator</w:t>
            </w:r>
          </w:p>
          <w:p w:rsidR="005D2E77" w:rsidRPr="00BF25DC" w:rsidRDefault="005D2E77" w:rsidP="007F0865">
            <w:pPr>
              <w:spacing w:after="0" w:line="240" w:lineRule="auto"/>
            </w:pPr>
          </w:p>
          <w:p w:rsidR="005D2E77" w:rsidRPr="00BF25DC" w:rsidRDefault="005D2E77" w:rsidP="007F0865">
            <w:pPr>
              <w:spacing w:after="0" w:line="240" w:lineRule="auto"/>
            </w:pPr>
          </w:p>
          <w:p w:rsidR="00FA3E2C" w:rsidRPr="00BF25DC" w:rsidRDefault="00FA3E2C" w:rsidP="007F0865">
            <w:pPr>
              <w:spacing w:after="0" w:line="240" w:lineRule="auto"/>
            </w:pPr>
          </w:p>
          <w:p w:rsidR="00917C8D" w:rsidRPr="00BF25DC" w:rsidRDefault="00917C8D" w:rsidP="007F0865">
            <w:pPr>
              <w:spacing w:after="0" w:line="240" w:lineRule="auto"/>
            </w:pPr>
          </w:p>
          <w:p w:rsidR="005D2E77" w:rsidRPr="00BF25DC" w:rsidRDefault="00BF25DC" w:rsidP="007F0865">
            <w:pPr>
              <w:spacing w:after="0" w:line="240" w:lineRule="auto"/>
            </w:pPr>
            <w:r>
              <w:t>Coaching Coordinator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1528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Self-funding &amp; sponsorship</w:t>
            </w:r>
          </w:p>
          <w:p w:rsidR="005D2E77" w:rsidRDefault="005D2E77" w:rsidP="007F0865">
            <w:pPr>
              <w:spacing w:after="0" w:line="240" w:lineRule="auto"/>
            </w:pPr>
          </w:p>
          <w:p w:rsidR="00FA3E2C" w:rsidRPr="00DE371D" w:rsidRDefault="00FA3E2C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Self-funding &amp;</w:t>
            </w:r>
          </w:p>
          <w:p w:rsidR="005D2E77" w:rsidRPr="00DE371D" w:rsidRDefault="00917C8D" w:rsidP="007F0865">
            <w:pPr>
              <w:spacing w:after="0" w:line="240" w:lineRule="auto"/>
            </w:pPr>
            <w:r>
              <w:t>s</w:t>
            </w:r>
            <w:r w:rsidR="005D2E77" w:rsidRPr="00DE371D">
              <w:t>ponsorship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5D2E77" w:rsidRDefault="005D2E77" w:rsidP="007F0865">
            <w:pPr>
              <w:spacing w:after="0" w:line="240" w:lineRule="auto"/>
            </w:pPr>
            <w:r w:rsidRPr="00DE371D">
              <w:t xml:space="preserve">Conduct </w:t>
            </w:r>
            <w:r w:rsidR="008A173A">
              <w:t>n</w:t>
            </w:r>
            <w:r w:rsidR="00FA3E2C">
              <w:t xml:space="preserve">ew </w:t>
            </w:r>
            <w:r w:rsidR="008A173A">
              <w:t>l</w:t>
            </w:r>
            <w:r w:rsidRPr="00DE371D">
              <w:t xml:space="preserve">evel courses each year (1 Sydney &amp; 1 Regional). Conduct </w:t>
            </w:r>
            <w:r w:rsidR="00FA3E2C">
              <w:t>1</w:t>
            </w:r>
            <w:r w:rsidRPr="00DE371D">
              <w:t xml:space="preserve"> </w:t>
            </w:r>
            <w:r w:rsidR="00917C8D">
              <w:t xml:space="preserve">Foundation and Club Development Coaching </w:t>
            </w:r>
            <w:r w:rsidRPr="00DE371D">
              <w:t>Level National Course p</w:t>
            </w:r>
            <w:r w:rsidR="00FA3E2C">
              <w:t xml:space="preserve">er </w:t>
            </w:r>
            <w:r w:rsidRPr="00DE371D">
              <w:t>a</w:t>
            </w:r>
            <w:r w:rsidR="00FA3E2C">
              <w:t>nnum</w:t>
            </w:r>
            <w:r w:rsidRPr="00DE371D">
              <w:t>.</w:t>
            </w:r>
          </w:p>
          <w:p w:rsidR="00FA3E2C" w:rsidRDefault="00FA3E2C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Conduct 1 workshop per year relevant to needs &amp; with appropriate information.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8A173A">
            <w:pPr>
              <w:spacing w:after="0" w:line="240" w:lineRule="auto"/>
            </w:pPr>
          </w:p>
        </w:tc>
      </w:tr>
      <w:tr w:rsidR="005D2E77" w:rsidRPr="00DE371D" w:rsidTr="00302327">
        <w:tc>
          <w:tcPr>
            <w:tcW w:w="1702" w:type="dxa"/>
          </w:tcPr>
          <w:p w:rsidR="005D2E77" w:rsidRPr="00DE371D" w:rsidRDefault="005D2E77" w:rsidP="00000D8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4. Align coach development programs to those of the National body</w:t>
            </w:r>
          </w:p>
        </w:tc>
        <w:tc>
          <w:tcPr>
            <w:tcW w:w="3969" w:type="dxa"/>
          </w:tcPr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>(a) Develop a plan for elite regional coaching programs &amp; manage the grants from Squash Australia</w:t>
            </w:r>
          </w:p>
          <w:p w:rsidR="005D2E77" w:rsidRDefault="005D2E77" w:rsidP="00000D89">
            <w:pPr>
              <w:spacing w:after="0" w:line="240" w:lineRule="auto"/>
            </w:pPr>
          </w:p>
          <w:p w:rsidR="00BF25DC" w:rsidRPr="00DE371D" w:rsidRDefault="00BF25DC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>(b) Maintain coach database</w:t>
            </w: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BF25DC" w:rsidRPr="00BF25DC" w:rsidRDefault="00BF25DC" w:rsidP="00BF25DC">
            <w:pPr>
              <w:spacing w:after="0" w:line="240" w:lineRule="auto"/>
            </w:pPr>
            <w:r>
              <w:t>Coaching Coordinator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BF25DC" w:rsidRPr="00DE371D" w:rsidRDefault="00BF25DC" w:rsidP="007F0865">
            <w:pPr>
              <w:spacing w:after="0" w:line="240" w:lineRule="auto"/>
            </w:pPr>
          </w:p>
          <w:p w:rsidR="00BF25DC" w:rsidRPr="00BF25DC" w:rsidRDefault="00BF25DC" w:rsidP="00BF25DC">
            <w:pPr>
              <w:spacing w:after="0" w:line="240" w:lineRule="auto"/>
            </w:pPr>
            <w:r>
              <w:t>Coaching Coordinator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1528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Grants &amp; Sponsorship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Grants obtained and elite regional coaching programs established &amp; provided on an annual basis (underpinning program)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Coach data base established and updated quarterly.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917C8D">
            <w:pPr>
              <w:spacing w:after="0" w:line="240" w:lineRule="auto"/>
            </w:pPr>
          </w:p>
        </w:tc>
      </w:tr>
      <w:tr w:rsidR="005D2E77" w:rsidRPr="00DE371D" w:rsidTr="00302327">
        <w:tc>
          <w:tcPr>
            <w:tcW w:w="1702" w:type="dxa"/>
          </w:tcPr>
          <w:p w:rsidR="005D2E77" w:rsidRPr="00DE371D" w:rsidRDefault="005D2E77" w:rsidP="00000D8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5. Encourage centres to promote and market coaches and programs at club level, metro and regional levels</w:t>
            </w:r>
          </w:p>
        </w:tc>
        <w:tc>
          <w:tcPr>
            <w:tcW w:w="3969" w:type="dxa"/>
          </w:tcPr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>(a) Encourage &amp; coordinate coaching activities through centres, schools &amp; clubs</w:t>
            </w:r>
          </w:p>
          <w:p w:rsidR="005D2E77" w:rsidRDefault="005D2E77" w:rsidP="00000D89">
            <w:pPr>
              <w:spacing w:after="0" w:line="240" w:lineRule="auto"/>
            </w:pPr>
          </w:p>
          <w:p w:rsidR="0009011F" w:rsidRPr="00DE371D" w:rsidRDefault="0009011F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</w:pPr>
            <w:r w:rsidRPr="00DE371D">
              <w:t>(b) Develop a plan &amp; budget for each coaching course</w:t>
            </w:r>
          </w:p>
          <w:p w:rsidR="005D2E77" w:rsidRPr="00DE371D" w:rsidRDefault="005D2E77" w:rsidP="008A173A">
            <w:pPr>
              <w:pStyle w:val="ListParagraph"/>
              <w:ind w:left="0"/>
            </w:pPr>
          </w:p>
          <w:p w:rsidR="005D2E77" w:rsidRPr="00DE371D" w:rsidRDefault="005D2E77" w:rsidP="00000D89">
            <w:pPr>
              <w:spacing w:after="0" w:line="240" w:lineRule="auto"/>
            </w:pPr>
            <w:r w:rsidRPr="00DE371D">
              <w:t>(c) Accredited coaches available to clubs.</w:t>
            </w:r>
          </w:p>
          <w:p w:rsidR="005D2E77" w:rsidRDefault="005D2E77" w:rsidP="00000D89">
            <w:pPr>
              <w:spacing w:after="0" w:line="240" w:lineRule="auto"/>
            </w:pPr>
          </w:p>
          <w:p w:rsidR="00302327" w:rsidRPr="00DE371D" w:rsidRDefault="00302327" w:rsidP="00000D89">
            <w:pPr>
              <w:spacing w:after="0" w:line="240" w:lineRule="auto"/>
            </w:pPr>
          </w:p>
          <w:p w:rsidR="005D2E77" w:rsidRDefault="005D2E77" w:rsidP="00000D89">
            <w:pPr>
              <w:spacing w:after="0" w:line="240" w:lineRule="auto"/>
              <w:ind w:left="34"/>
            </w:pPr>
            <w:r w:rsidRPr="00DE371D">
              <w:t xml:space="preserve">(d) Information distributed to players on what is involved in becoming a coach. </w:t>
            </w:r>
          </w:p>
          <w:p w:rsidR="008A173A" w:rsidRDefault="008A173A" w:rsidP="00000D89">
            <w:pPr>
              <w:spacing w:after="0" w:line="240" w:lineRule="auto"/>
              <w:ind w:left="34"/>
            </w:pPr>
          </w:p>
          <w:p w:rsidR="00273A16" w:rsidRDefault="00273A16" w:rsidP="00000D89">
            <w:pPr>
              <w:spacing w:after="0" w:line="240" w:lineRule="auto"/>
              <w:ind w:left="34"/>
            </w:pPr>
          </w:p>
          <w:p w:rsidR="00302327" w:rsidRDefault="00302327" w:rsidP="00000D89">
            <w:pPr>
              <w:spacing w:after="0" w:line="240" w:lineRule="auto"/>
              <w:ind w:left="34"/>
            </w:pPr>
          </w:p>
          <w:p w:rsidR="005D2E77" w:rsidRPr="00DE371D" w:rsidRDefault="005D2E77" w:rsidP="00B13BDF">
            <w:pPr>
              <w:spacing w:after="0" w:line="240" w:lineRule="auto"/>
              <w:ind w:left="34"/>
            </w:pPr>
            <w:r w:rsidRPr="00DE371D">
              <w:lastRenderedPageBreak/>
              <w:t>(e) Emphasize the development of entry level coaches as a means of improving access to coaches for players.</w:t>
            </w:r>
          </w:p>
          <w:p w:rsidR="005D2E77" w:rsidRDefault="005D2E77" w:rsidP="00000D89">
            <w:pPr>
              <w:pStyle w:val="ListParagraph"/>
            </w:pPr>
          </w:p>
          <w:p w:rsidR="005D2E77" w:rsidRPr="00DE371D" w:rsidRDefault="005D2E77" w:rsidP="00B13BDF">
            <w:pPr>
              <w:spacing w:after="0" w:line="240" w:lineRule="auto"/>
              <w:ind w:left="34"/>
            </w:pPr>
            <w:r w:rsidRPr="00DE371D">
              <w:t>(f) Improve communication and networking for coaches including website link to a “</w:t>
            </w:r>
            <w:proofErr w:type="spellStart"/>
            <w:r w:rsidRPr="00DE371D">
              <w:t>facebook</w:t>
            </w:r>
            <w:proofErr w:type="spellEnd"/>
            <w:r w:rsidRPr="00DE371D">
              <w:t>” style facility by region.</w:t>
            </w:r>
          </w:p>
          <w:p w:rsidR="005D2E77" w:rsidRPr="00DE371D" w:rsidRDefault="005D2E77" w:rsidP="00000D89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lastRenderedPageBreak/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09011F" w:rsidRPr="00DE371D" w:rsidRDefault="0009011F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8A173A" w:rsidRPr="00DE371D" w:rsidRDefault="008A173A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lastRenderedPageBreak/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BF25DC" w:rsidRPr="00BF25DC" w:rsidRDefault="00BF25DC" w:rsidP="00BF25DC">
            <w:pPr>
              <w:spacing w:after="0" w:line="240" w:lineRule="auto"/>
            </w:pPr>
            <w:r>
              <w:lastRenderedPageBreak/>
              <w:t>Coaching Coordinator</w:t>
            </w:r>
          </w:p>
          <w:p w:rsidR="005D2E77" w:rsidRDefault="005D2E77" w:rsidP="007F0865">
            <w:pPr>
              <w:spacing w:after="0" w:line="240" w:lineRule="auto"/>
            </w:pPr>
          </w:p>
          <w:p w:rsidR="0009011F" w:rsidRPr="00DE371D" w:rsidRDefault="0009011F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BF25DC" w:rsidRPr="00BF25DC" w:rsidRDefault="00BF25DC" w:rsidP="00BF25DC">
            <w:pPr>
              <w:spacing w:after="0" w:line="240" w:lineRule="auto"/>
            </w:pPr>
            <w:r>
              <w:t>Coaching Coordinator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BF25DC" w:rsidRPr="00BF25DC" w:rsidRDefault="00BF25DC" w:rsidP="00BF25DC">
            <w:pPr>
              <w:spacing w:after="0" w:line="240" w:lineRule="auto"/>
            </w:pPr>
            <w:r>
              <w:t>Coaching Coordinator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BF25DC" w:rsidRPr="00BF25DC" w:rsidRDefault="00BF25DC" w:rsidP="00BF25DC">
            <w:pPr>
              <w:spacing w:after="0" w:line="240" w:lineRule="auto"/>
            </w:pPr>
            <w:r>
              <w:t>Coaching Coordinator</w:t>
            </w:r>
          </w:p>
          <w:p w:rsidR="005D2E77" w:rsidRDefault="005D2E77" w:rsidP="007F0865">
            <w:pPr>
              <w:spacing w:after="0" w:line="240" w:lineRule="auto"/>
            </w:pPr>
          </w:p>
          <w:p w:rsidR="008A173A" w:rsidRPr="00DE371D" w:rsidRDefault="008A173A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BF25DC" w:rsidRPr="00BF25DC" w:rsidRDefault="00BF25DC" w:rsidP="00BF25DC">
            <w:pPr>
              <w:spacing w:after="0" w:line="240" w:lineRule="auto"/>
            </w:pPr>
            <w:r>
              <w:lastRenderedPageBreak/>
              <w:t>Coaching Coordinator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8A173A" w:rsidP="007F0865">
            <w:pPr>
              <w:spacing w:after="0" w:line="240" w:lineRule="auto"/>
            </w:pPr>
            <w:r>
              <w:t>Scott Johnson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1528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lastRenderedPageBreak/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Course fees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lastRenderedPageBreak/>
              <w:t>Identify coaching activities in centres, clubs &amp; schools &amp; provide quarterly report on progress to the Board.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List prepared, budgeted &amp; adopted by Board by Feb each year.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At least 1 accredited coach available in each region.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Up-to-date information is available on the website.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8A173A" w:rsidRPr="00DE371D" w:rsidRDefault="008A173A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lastRenderedPageBreak/>
              <w:t>Provide and promote courses for entry level “community” coaches (</w:t>
            </w:r>
            <w:r w:rsidR="00BF25DC">
              <w:t>S</w:t>
            </w:r>
            <w:r w:rsidRPr="00DE371D">
              <w:t>S Program).</w:t>
            </w:r>
          </w:p>
          <w:p w:rsidR="005D2E77" w:rsidRDefault="005D2E77" w:rsidP="007F0865">
            <w:pPr>
              <w:spacing w:after="0" w:line="240" w:lineRule="auto"/>
            </w:pPr>
          </w:p>
          <w:p w:rsidR="005D2E77" w:rsidRPr="00DE371D" w:rsidRDefault="005D2E77" w:rsidP="008A173A">
            <w:pPr>
              <w:spacing w:after="0" w:line="240" w:lineRule="auto"/>
            </w:pPr>
            <w:r w:rsidRPr="00DE371D">
              <w:t xml:space="preserve">Website link to networking facility established </w:t>
            </w:r>
            <w:r w:rsidR="008A173A">
              <w:t>yearly</w:t>
            </w:r>
            <w:r w:rsidRPr="00DE371D">
              <w:t xml:space="preserve"> in consultation with coaches.</w:t>
            </w:r>
          </w:p>
        </w:tc>
        <w:tc>
          <w:tcPr>
            <w:tcW w:w="2582" w:type="dxa"/>
          </w:tcPr>
          <w:p w:rsidR="005D2E77" w:rsidRPr="00DE371D" w:rsidRDefault="005D2E77" w:rsidP="0009011F">
            <w:pPr>
              <w:spacing w:after="0" w:line="240" w:lineRule="auto"/>
            </w:pPr>
          </w:p>
        </w:tc>
      </w:tr>
      <w:tr w:rsidR="00DE371D" w:rsidRPr="00DE371D" w:rsidTr="00302327">
        <w:trPr>
          <w:trHeight w:val="5350"/>
        </w:trPr>
        <w:tc>
          <w:tcPr>
            <w:tcW w:w="1702" w:type="dxa"/>
          </w:tcPr>
          <w:p w:rsidR="005D2E77" w:rsidRPr="00DE371D" w:rsidRDefault="005D2E77" w:rsidP="007F0865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lastRenderedPageBreak/>
              <w:t>6. Improve the standard and increase the number of qualified referees.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969" w:type="dxa"/>
          </w:tcPr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>(a) Review the location &amp; current level of current referees and identify gaps.</w:t>
            </w:r>
          </w:p>
          <w:p w:rsidR="005D2E77" w:rsidRPr="00DE371D" w:rsidRDefault="005D2E77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</w:pPr>
            <w:r w:rsidRPr="00DE371D">
              <w:t>(b) Inform players on what is involved in becoming a referee and promote refereeing, encourage each club to have an accredited referee and promote training of referees, including opportunities to run training schemes parallel with coach training.</w:t>
            </w:r>
          </w:p>
          <w:p w:rsidR="005D2E77" w:rsidRPr="00DE371D" w:rsidRDefault="005D2E77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 xml:space="preserve">(c) Mandatory rules training for clubs and teams to obtain bonus points for attendance.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Dawn </w:t>
            </w:r>
            <w:proofErr w:type="spellStart"/>
            <w:r w:rsidRPr="00DE371D">
              <w:t>Moggach</w:t>
            </w:r>
            <w:proofErr w:type="spellEnd"/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1528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Pennant fees</w:t>
            </w:r>
            <w:r w:rsidR="00601940">
              <w:t xml:space="preserve"> &amp; fee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Report submitted to Board by Feb </w:t>
            </w:r>
            <w:r w:rsidR="008A173A">
              <w:t>each year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Brochure available and on website.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Training nights at least once per year for each Sydney District</w:t>
            </w:r>
            <w:r w:rsidR="008A173A">
              <w:t xml:space="preserve"> and c</w:t>
            </w:r>
            <w:r w:rsidRPr="00DE371D">
              <w:t>onduct rules nights in regional areas each year.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917C8D">
            <w:pPr>
              <w:spacing w:after="0" w:line="240" w:lineRule="auto"/>
            </w:pPr>
          </w:p>
        </w:tc>
      </w:tr>
    </w:tbl>
    <w:p w:rsidR="005D2E77" w:rsidRPr="00DE371D" w:rsidRDefault="005D2E77" w:rsidP="007F0865">
      <w:pPr>
        <w:spacing w:after="0" w:line="240" w:lineRule="auto"/>
      </w:pPr>
    </w:p>
    <w:p w:rsidR="005D2E77" w:rsidRPr="00DE371D" w:rsidRDefault="005D2E77" w:rsidP="007F0865">
      <w:pPr>
        <w:spacing w:after="0" w:line="240" w:lineRule="auto"/>
      </w:pPr>
    </w:p>
    <w:p w:rsidR="005D2E77" w:rsidRPr="00DE371D" w:rsidRDefault="005D2E77" w:rsidP="00601940">
      <w:pPr>
        <w:ind w:left="-567"/>
        <w:rPr>
          <w:b/>
          <w:sz w:val="28"/>
          <w:szCs w:val="28"/>
        </w:rPr>
      </w:pPr>
      <w:r w:rsidRPr="00DE371D">
        <w:rPr>
          <w:b/>
          <w:sz w:val="28"/>
          <w:szCs w:val="28"/>
        </w:rPr>
        <w:br w:type="page"/>
      </w:r>
      <w:r w:rsidRPr="00DE371D">
        <w:rPr>
          <w:b/>
          <w:sz w:val="28"/>
          <w:szCs w:val="28"/>
        </w:rPr>
        <w:lastRenderedPageBreak/>
        <w:t xml:space="preserve">SQUASH </w:t>
      </w:r>
      <w:r w:rsidR="00266EDD">
        <w:rPr>
          <w:b/>
          <w:sz w:val="28"/>
          <w:szCs w:val="28"/>
        </w:rPr>
        <w:t xml:space="preserve">NSW </w:t>
      </w:r>
      <w:r w:rsidRPr="00DE371D">
        <w:rPr>
          <w:b/>
          <w:sz w:val="28"/>
          <w:szCs w:val="28"/>
        </w:rPr>
        <w:t>STRATEGIC PLAN – OPERATIONAL PLAN 201</w:t>
      </w:r>
      <w:r w:rsidR="008C6668">
        <w:rPr>
          <w:b/>
          <w:sz w:val="28"/>
          <w:szCs w:val="28"/>
        </w:rPr>
        <w:t>7</w:t>
      </w:r>
      <w:r w:rsidRPr="00DE371D"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Pr="00DE371D" w:rsidRDefault="005D2E77" w:rsidP="00601940">
      <w:pPr>
        <w:spacing w:after="0" w:line="240" w:lineRule="auto"/>
        <w:ind w:left="-567"/>
        <w:rPr>
          <w:b/>
        </w:rPr>
      </w:pPr>
      <w:r w:rsidRPr="00DE371D">
        <w:rPr>
          <w:b/>
        </w:rPr>
        <w:t>STRATEGIC PLAN PROGRAM AREA:</w:t>
      </w:r>
      <w:r w:rsidRPr="00DE371D">
        <w:rPr>
          <w:b/>
        </w:rPr>
        <w:tab/>
        <w:t>6. Thornleigh Squash Centre</w:t>
      </w:r>
      <w:r w:rsidRPr="00DE371D">
        <w:rPr>
          <w:b/>
        </w:rPr>
        <w:tab/>
        <w:t xml:space="preserve">   OBJECTIVE:</w:t>
      </w:r>
      <w:r w:rsidRPr="00DE371D">
        <w:rPr>
          <w:b/>
        </w:rPr>
        <w:tab/>
        <w:t xml:space="preserve">Maintain &amp; Enhance NSW Squash’s Thornleigh Facility </w:t>
      </w:r>
    </w:p>
    <w:p w:rsidR="005D2E77" w:rsidRPr="00DE371D" w:rsidRDefault="005D2E77" w:rsidP="00601940">
      <w:pPr>
        <w:spacing w:after="0" w:line="240" w:lineRule="auto"/>
        <w:ind w:left="-567"/>
      </w:pPr>
    </w:p>
    <w:p w:rsidR="005D2E77" w:rsidRPr="00040015" w:rsidRDefault="005D2E77" w:rsidP="00601940">
      <w:pPr>
        <w:spacing w:after="0" w:line="240" w:lineRule="auto"/>
        <w:ind w:left="-567"/>
        <w:rPr>
          <w:b/>
          <w:strike/>
        </w:rPr>
      </w:pPr>
      <w:r w:rsidRPr="00DE371D">
        <w:rPr>
          <w:b/>
        </w:rPr>
        <w:t>RESPONSIBLE DIRECTOR:</w:t>
      </w:r>
      <w:r w:rsidRPr="00DE371D">
        <w:rPr>
          <w:b/>
        </w:rPr>
        <w:tab/>
      </w:r>
      <w:r w:rsidRPr="00DE371D">
        <w:rPr>
          <w:b/>
        </w:rPr>
        <w:tab/>
      </w:r>
      <w:r w:rsidR="00601940">
        <w:rPr>
          <w:b/>
        </w:rPr>
        <w:t>Garry Somerville</w:t>
      </w:r>
    </w:p>
    <w:p w:rsidR="005D2E77" w:rsidRPr="00DE371D" w:rsidRDefault="005D2E77" w:rsidP="00601940">
      <w:pPr>
        <w:spacing w:after="0" w:line="240" w:lineRule="auto"/>
        <w:ind w:left="-567"/>
      </w:pPr>
    </w:p>
    <w:p w:rsidR="005D2E77" w:rsidRPr="00DE371D" w:rsidRDefault="005D2E77" w:rsidP="00601940">
      <w:pPr>
        <w:spacing w:after="0" w:line="240" w:lineRule="auto"/>
        <w:ind w:left="-567"/>
        <w:rPr>
          <w:b/>
          <w:i/>
        </w:rPr>
      </w:pPr>
      <w:r w:rsidRPr="00DE371D">
        <w:rPr>
          <w:b/>
        </w:rPr>
        <w:t>STRATEGIC GOAL:</w:t>
      </w:r>
      <w:r w:rsidRPr="00DE371D">
        <w:rPr>
          <w:b/>
        </w:rPr>
        <w:tab/>
      </w:r>
      <w:r w:rsidRPr="00DE371D">
        <w:rPr>
          <w:b/>
          <w:i/>
        </w:rPr>
        <w:t>To maintain Thornleigh Squash Facility to the highest possible standard</w:t>
      </w:r>
    </w:p>
    <w:p w:rsidR="005D2E77" w:rsidRPr="00DE371D" w:rsidRDefault="005D2E77" w:rsidP="00FA0D46">
      <w:pPr>
        <w:spacing w:after="0" w:line="240" w:lineRule="auto"/>
        <w:ind w:left="-567"/>
        <w:rPr>
          <w:b/>
        </w:rPr>
      </w:pP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69"/>
        <w:gridCol w:w="1134"/>
        <w:gridCol w:w="1449"/>
        <w:gridCol w:w="1386"/>
        <w:gridCol w:w="3535"/>
        <w:gridCol w:w="2582"/>
      </w:tblGrid>
      <w:tr w:rsidR="005D2E77" w:rsidRPr="00DE371D" w:rsidTr="003D5C2B">
        <w:tc>
          <w:tcPr>
            <w:tcW w:w="170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STRATEGIC OBJECTIVE</w:t>
            </w:r>
          </w:p>
        </w:tc>
        <w:tc>
          <w:tcPr>
            <w:tcW w:w="396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44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386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535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3D5C2B">
        <w:tc>
          <w:tcPr>
            <w:tcW w:w="1702" w:type="dxa"/>
          </w:tcPr>
          <w:p w:rsidR="005D2E77" w:rsidRPr="00DE371D" w:rsidRDefault="005D2E77" w:rsidP="00273A1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1. Maintain the Thornleigh Squash Centre.</w:t>
            </w:r>
          </w:p>
        </w:tc>
        <w:tc>
          <w:tcPr>
            <w:tcW w:w="3969" w:type="dxa"/>
          </w:tcPr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>(a)  Identify &amp; fund an annual routine repairs and maintenance programme</w:t>
            </w:r>
          </w:p>
          <w:p w:rsidR="005D2E77" w:rsidRPr="00DE371D" w:rsidRDefault="005D2E77" w:rsidP="00000D89">
            <w:pPr>
              <w:spacing w:after="0" w:line="240" w:lineRule="auto"/>
              <w:ind w:left="34"/>
            </w:pPr>
          </w:p>
          <w:p w:rsidR="005D2E77" w:rsidRDefault="005D2E77" w:rsidP="00000D89">
            <w:pPr>
              <w:spacing w:after="0" w:line="240" w:lineRule="auto"/>
              <w:ind w:left="34"/>
            </w:pPr>
          </w:p>
          <w:p w:rsidR="005719F4" w:rsidRDefault="005719F4" w:rsidP="00000D89">
            <w:pPr>
              <w:spacing w:after="0" w:line="240" w:lineRule="auto"/>
              <w:ind w:left="34"/>
            </w:pPr>
          </w:p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>(b)  Identify &amp; fund major maintenance works within a 5 year rolling plan</w:t>
            </w:r>
          </w:p>
          <w:p w:rsidR="005D2E77" w:rsidRDefault="005D2E77" w:rsidP="00000D89">
            <w:pPr>
              <w:spacing w:after="0" w:line="240" w:lineRule="auto"/>
              <w:ind w:left="34"/>
            </w:pPr>
          </w:p>
          <w:p w:rsidR="005719F4" w:rsidRPr="00DE371D" w:rsidRDefault="005719F4" w:rsidP="00000D89">
            <w:pPr>
              <w:spacing w:after="0" w:line="240" w:lineRule="auto"/>
              <w:ind w:left="34"/>
            </w:pPr>
          </w:p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 xml:space="preserve">(c)  Renovate </w:t>
            </w:r>
            <w:r w:rsidR="003E0D34">
              <w:t xml:space="preserve">female </w:t>
            </w:r>
            <w:r w:rsidRPr="00DE371D">
              <w:t>bathroom</w:t>
            </w:r>
          </w:p>
          <w:p w:rsidR="005D2E77" w:rsidRDefault="005D2E77" w:rsidP="00000D89">
            <w:pPr>
              <w:spacing w:after="0" w:line="240" w:lineRule="auto"/>
              <w:ind w:left="34"/>
            </w:pPr>
          </w:p>
          <w:p w:rsidR="007B2AAB" w:rsidRDefault="007B2AAB" w:rsidP="00000D89">
            <w:pPr>
              <w:spacing w:after="0" w:line="240" w:lineRule="auto"/>
              <w:ind w:left="34"/>
            </w:pPr>
          </w:p>
          <w:p w:rsidR="005D2E77" w:rsidRPr="00DE371D" w:rsidRDefault="005D2E77" w:rsidP="003E0D34">
            <w:pPr>
              <w:spacing w:after="0" w:line="240" w:lineRule="auto"/>
              <w:ind w:left="34"/>
            </w:pPr>
            <w:r w:rsidRPr="00DE371D">
              <w:t>(d)  repair roof</w:t>
            </w: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5719F4" w:rsidRPr="00DE371D" w:rsidRDefault="005719F4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3E0D34" w:rsidRDefault="003E0D34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3E0D34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5D2E77" w:rsidRPr="00601940" w:rsidRDefault="00601940" w:rsidP="007F0865">
            <w:pPr>
              <w:spacing w:after="0" w:line="240" w:lineRule="auto"/>
            </w:pPr>
            <w:r>
              <w:t>Chief Executive Officer</w:t>
            </w:r>
          </w:p>
        </w:tc>
        <w:tc>
          <w:tcPr>
            <w:tcW w:w="138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Centre income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Centre income</w:t>
            </w:r>
          </w:p>
          <w:p w:rsidR="005D2E77" w:rsidRDefault="005D2E77" w:rsidP="007F0865">
            <w:pPr>
              <w:spacing w:after="0" w:line="240" w:lineRule="auto"/>
            </w:pPr>
          </w:p>
          <w:p w:rsidR="007B2AAB" w:rsidRPr="00DE371D" w:rsidRDefault="007B2AAB" w:rsidP="007F0865">
            <w:pPr>
              <w:spacing w:after="0" w:line="240" w:lineRule="auto"/>
            </w:pPr>
          </w:p>
          <w:p w:rsidR="00C64139" w:rsidRDefault="005D2E77" w:rsidP="003E0D34">
            <w:pPr>
              <w:spacing w:after="0" w:line="240" w:lineRule="auto"/>
            </w:pPr>
            <w:r w:rsidRPr="00DE371D">
              <w:t xml:space="preserve">Centre income </w:t>
            </w:r>
          </w:p>
          <w:p w:rsidR="00C64139" w:rsidRDefault="00C64139" w:rsidP="003E0D34">
            <w:pPr>
              <w:spacing w:after="0" w:line="240" w:lineRule="auto"/>
            </w:pPr>
          </w:p>
          <w:p w:rsidR="003E0D34" w:rsidRPr="00DE371D" w:rsidRDefault="00C64139" w:rsidP="003E0D34">
            <w:pPr>
              <w:spacing w:after="0" w:line="240" w:lineRule="auto"/>
            </w:pPr>
            <w:r>
              <w:t xml:space="preserve">Centre </w:t>
            </w:r>
            <w:r w:rsidR="005D2E77" w:rsidRPr="00DE371D">
              <w:t xml:space="preserve">income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5D2E77" w:rsidRDefault="005D2E77" w:rsidP="007F0865">
            <w:pPr>
              <w:spacing w:after="0" w:line="240" w:lineRule="auto"/>
            </w:pPr>
            <w:r w:rsidRPr="00DE371D">
              <w:t xml:space="preserve">Maintenance programme prepared, adopted &amp; funded </w:t>
            </w:r>
            <w:r w:rsidR="003E0D34">
              <w:t>each year</w:t>
            </w:r>
            <w:r w:rsidRPr="00DE371D">
              <w:t xml:space="preserve"> and the building maintained in a good state of repair.</w:t>
            </w:r>
          </w:p>
          <w:p w:rsidR="003E0D34" w:rsidRPr="00DE371D" w:rsidRDefault="003E0D34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Major maintenance items anticipated in next 5 years &amp; funding identified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C64139" w:rsidRDefault="005D2E77" w:rsidP="007B2AAB">
            <w:pPr>
              <w:spacing w:after="0" w:line="240" w:lineRule="auto"/>
            </w:pPr>
            <w:r w:rsidRPr="00DE371D">
              <w:t xml:space="preserve">Female bathrooms renovated </w:t>
            </w:r>
          </w:p>
          <w:p w:rsidR="00601940" w:rsidRDefault="00601940" w:rsidP="007B2AAB">
            <w:pPr>
              <w:spacing w:after="0" w:line="240" w:lineRule="auto"/>
            </w:pPr>
          </w:p>
          <w:p w:rsidR="00601940" w:rsidRDefault="00601940" w:rsidP="007B2AAB">
            <w:pPr>
              <w:spacing w:after="0" w:line="240" w:lineRule="auto"/>
            </w:pPr>
          </w:p>
          <w:p w:rsidR="005D2E77" w:rsidRPr="00DE371D" w:rsidRDefault="005D2E77" w:rsidP="00601940">
            <w:pPr>
              <w:spacing w:after="0" w:line="240" w:lineRule="auto"/>
            </w:pPr>
            <w:r w:rsidRPr="00DE371D">
              <w:t>General roof repairs completed by Feb 201</w:t>
            </w:r>
            <w:r w:rsidR="00601940">
              <w:t>6</w:t>
            </w:r>
            <w:r w:rsidRPr="00DE371D">
              <w:t xml:space="preserve">. </w:t>
            </w:r>
          </w:p>
        </w:tc>
        <w:tc>
          <w:tcPr>
            <w:tcW w:w="2582" w:type="dxa"/>
          </w:tcPr>
          <w:p w:rsidR="005D2E77" w:rsidRPr="00DE371D" w:rsidRDefault="005D2E77" w:rsidP="000D1223">
            <w:pPr>
              <w:spacing w:after="0" w:line="240" w:lineRule="auto"/>
            </w:pPr>
          </w:p>
        </w:tc>
      </w:tr>
      <w:tr w:rsidR="005D2E77" w:rsidRPr="00DE371D" w:rsidTr="003D5C2B">
        <w:tc>
          <w:tcPr>
            <w:tcW w:w="1702" w:type="dxa"/>
          </w:tcPr>
          <w:p w:rsidR="005D2E77" w:rsidRPr="00DE371D" w:rsidRDefault="005D2E77" w:rsidP="00273A1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 xml:space="preserve">2. Upgrade the Thornleigh Squash Centre </w:t>
            </w:r>
          </w:p>
        </w:tc>
        <w:tc>
          <w:tcPr>
            <w:tcW w:w="3969" w:type="dxa"/>
          </w:tcPr>
          <w:p w:rsidR="005D2E77" w:rsidRDefault="005D2E77" w:rsidP="005C2592">
            <w:pPr>
              <w:spacing w:after="0" w:line="240" w:lineRule="auto"/>
            </w:pPr>
            <w:r w:rsidRPr="00DE371D">
              <w:t>Identify opportunities for major improvements to the Thornleigh Centre</w:t>
            </w:r>
          </w:p>
          <w:p w:rsidR="005C2592" w:rsidRDefault="005C2592" w:rsidP="005C2592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</w:pPr>
            <w:r>
              <w:t>Disability toilet</w:t>
            </w:r>
          </w:p>
          <w:p w:rsidR="005C2592" w:rsidRDefault="005C2592" w:rsidP="005C2592">
            <w:pPr>
              <w:spacing w:after="0" w:line="240" w:lineRule="auto"/>
              <w:ind w:left="-360"/>
              <w:contextualSpacing/>
              <w:jc w:val="both"/>
            </w:pPr>
          </w:p>
          <w:p w:rsidR="005C2592" w:rsidRDefault="005C2592" w:rsidP="005C2592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jc w:val="both"/>
            </w:pPr>
            <w:r>
              <w:t>Disability access ramp</w:t>
            </w:r>
          </w:p>
          <w:p w:rsidR="005C2592" w:rsidRDefault="005C2592" w:rsidP="005C2592">
            <w:pPr>
              <w:pStyle w:val="ListParagraph"/>
            </w:pPr>
          </w:p>
          <w:p w:rsidR="00601940" w:rsidRDefault="005C2592" w:rsidP="005C2592">
            <w:pPr>
              <w:spacing w:after="0" w:line="240" w:lineRule="auto"/>
            </w:pPr>
            <w:r>
              <w:t xml:space="preserve">Seek assistance to evaluate </w:t>
            </w:r>
            <w:proofErr w:type="spellStart"/>
            <w:r>
              <w:t>protential</w:t>
            </w:r>
            <w:proofErr w:type="spellEnd"/>
            <w:r>
              <w:t xml:space="preserve"> Lolli</w:t>
            </w:r>
            <w:r w:rsidR="00601940">
              <w:t>pop</w:t>
            </w:r>
            <w:r>
              <w:t>’</w:t>
            </w:r>
            <w:r w:rsidR="00601940">
              <w:t>s development</w:t>
            </w:r>
          </w:p>
          <w:p w:rsidR="005D2E77" w:rsidRPr="00DE371D" w:rsidRDefault="005D2E77" w:rsidP="005C2592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5D2E77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C2592" w:rsidRDefault="005C2592" w:rsidP="00000D89">
            <w:pPr>
              <w:spacing w:after="0" w:line="240" w:lineRule="auto"/>
              <w:jc w:val="center"/>
            </w:pPr>
          </w:p>
          <w:p w:rsidR="005C2592" w:rsidRDefault="005C2592" w:rsidP="00000D89">
            <w:pPr>
              <w:spacing w:after="0" w:line="240" w:lineRule="auto"/>
              <w:jc w:val="center"/>
            </w:pPr>
          </w:p>
          <w:p w:rsidR="005C2592" w:rsidRDefault="005C2592" w:rsidP="00000D89">
            <w:pPr>
              <w:spacing w:after="0" w:line="240" w:lineRule="auto"/>
              <w:jc w:val="center"/>
            </w:pPr>
          </w:p>
          <w:p w:rsidR="005C2592" w:rsidRDefault="005C2592" w:rsidP="00000D89">
            <w:pPr>
              <w:spacing w:after="0" w:line="240" w:lineRule="auto"/>
              <w:jc w:val="center"/>
            </w:pPr>
          </w:p>
          <w:p w:rsidR="005C2592" w:rsidRDefault="005C2592" w:rsidP="00000D89">
            <w:pPr>
              <w:spacing w:after="0" w:line="240" w:lineRule="auto"/>
              <w:jc w:val="center"/>
            </w:pPr>
          </w:p>
          <w:p w:rsidR="006D6C72" w:rsidRDefault="006D6C72" w:rsidP="00000D89">
            <w:pPr>
              <w:spacing w:after="0" w:line="240" w:lineRule="auto"/>
              <w:jc w:val="center"/>
            </w:pPr>
            <w:r>
              <w:t>1</w:t>
            </w:r>
          </w:p>
          <w:p w:rsidR="00C64139" w:rsidRPr="00DE371D" w:rsidRDefault="00C64139" w:rsidP="00C64139">
            <w:pPr>
              <w:spacing w:after="0" w:line="240" w:lineRule="auto"/>
            </w:pPr>
          </w:p>
        </w:tc>
        <w:tc>
          <w:tcPr>
            <w:tcW w:w="1449" w:type="dxa"/>
          </w:tcPr>
          <w:p w:rsidR="005D2E77" w:rsidRDefault="00601940" w:rsidP="007F0865">
            <w:pPr>
              <w:spacing w:after="0" w:line="240" w:lineRule="auto"/>
            </w:pPr>
            <w:r>
              <w:t>Chief Executive Officer</w:t>
            </w:r>
          </w:p>
          <w:p w:rsidR="005C2592" w:rsidRDefault="005C2592" w:rsidP="007F0865">
            <w:pPr>
              <w:spacing w:after="0" w:line="240" w:lineRule="auto"/>
            </w:pPr>
          </w:p>
          <w:p w:rsidR="005C2592" w:rsidRDefault="005C2592" w:rsidP="007F0865">
            <w:pPr>
              <w:spacing w:after="0" w:line="240" w:lineRule="auto"/>
            </w:pPr>
          </w:p>
          <w:p w:rsidR="005C2592" w:rsidRDefault="005C2592" w:rsidP="007F0865">
            <w:pPr>
              <w:spacing w:after="0" w:line="240" w:lineRule="auto"/>
            </w:pPr>
          </w:p>
          <w:p w:rsidR="006D6C72" w:rsidRPr="00601940" w:rsidRDefault="006D6C72" w:rsidP="007F0865">
            <w:pPr>
              <w:spacing w:after="0" w:line="240" w:lineRule="auto"/>
            </w:pPr>
            <w:r>
              <w:t>Chief Executive Officer</w:t>
            </w:r>
          </w:p>
        </w:tc>
        <w:tc>
          <w:tcPr>
            <w:tcW w:w="1386" w:type="dxa"/>
          </w:tcPr>
          <w:p w:rsidR="005D2E77" w:rsidRDefault="005D2E77" w:rsidP="007F0865">
            <w:pPr>
              <w:spacing w:after="0" w:line="240" w:lineRule="auto"/>
            </w:pPr>
            <w:r w:rsidRPr="00DE371D">
              <w:t>Centre income &amp; grants</w:t>
            </w:r>
          </w:p>
          <w:p w:rsidR="00601940" w:rsidRDefault="00601940" w:rsidP="007F0865">
            <w:pPr>
              <w:spacing w:after="0" w:line="240" w:lineRule="auto"/>
            </w:pPr>
          </w:p>
          <w:p w:rsidR="005C2592" w:rsidRDefault="005C2592" w:rsidP="007F0865">
            <w:pPr>
              <w:spacing w:after="0" w:line="240" w:lineRule="auto"/>
            </w:pPr>
          </w:p>
          <w:p w:rsidR="005C2592" w:rsidRDefault="005C2592" w:rsidP="007F0865">
            <w:pPr>
              <w:spacing w:after="0" w:line="240" w:lineRule="auto"/>
            </w:pPr>
          </w:p>
          <w:p w:rsidR="00601940" w:rsidRDefault="006D6C72" w:rsidP="007F0865">
            <w:pPr>
              <w:spacing w:after="0" w:line="240" w:lineRule="auto"/>
            </w:pPr>
            <w:r>
              <w:t>NSW Squash funding</w:t>
            </w:r>
          </w:p>
          <w:p w:rsidR="006D6C72" w:rsidRPr="00DE371D" w:rsidRDefault="006D6C72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5C2592" w:rsidRDefault="005D2E77" w:rsidP="003E0D34">
            <w:pPr>
              <w:spacing w:after="0" w:line="240" w:lineRule="auto"/>
            </w:pPr>
            <w:r w:rsidRPr="00DE371D">
              <w:t>Prepare a list of options for major improvements &amp; additional facilities.</w:t>
            </w:r>
          </w:p>
          <w:p w:rsidR="005C2592" w:rsidRDefault="005C2592" w:rsidP="003E0D34">
            <w:pPr>
              <w:spacing w:after="0" w:line="240" w:lineRule="auto"/>
            </w:pPr>
          </w:p>
          <w:p w:rsidR="005C2592" w:rsidRDefault="005C2592" w:rsidP="003E0D34">
            <w:pPr>
              <w:spacing w:after="0" w:line="240" w:lineRule="auto"/>
            </w:pPr>
          </w:p>
          <w:p w:rsidR="005C2592" w:rsidRDefault="005C2592" w:rsidP="003E0D34">
            <w:pPr>
              <w:spacing w:after="0" w:line="240" w:lineRule="auto"/>
            </w:pPr>
          </w:p>
          <w:p w:rsidR="005C2592" w:rsidRDefault="005C2592" w:rsidP="003E0D34">
            <w:pPr>
              <w:spacing w:after="0" w:line="240" w:lineRule="auto"/>
            </w:pPr>
          </w:p>
          <w:p w:rsidR="005D2E77" w:rsidRDefault="005C2592" w:rsidP="005C2592">
            <w:pPr>
              <w:spacing w:after="0" w:line="240" w:lineRule="auto"/>
            </w:pPr>
            <w:r>
              <w:t>Engage assistance to pursue Lollipop’s opportunity and report to the Board April 2016</w:t>
            </w:r>
          </w:p>
          <w:p w:rsidR="005C2592" w:rsidRPr="00DE371D" w:rsidRDefault="005C2592" w:rsidP="005C2592">
            <w:pPr>
              <w:spacing w:after="0" w:line="240" w:lineRule="auto"/>
            </w:pPr>
          </w:p>
        </w:tc>
        <w:tc>
          <w:tcPr>
            <w:tcW w:w="2582" w:type="dxa"/>
          </w:tcPr>
          <w:p w:rsidR="005D2E77" w:rsidRPr="00DE371D" w:rsidRDefault="005D2E77" w:rsidP="007F0865">
            <w:pPr>
              <w:spacing w:after="0" w:line="240" w:lineRule="auto"/>
            </w:pPr>
          </w:p>
        </w:tc>
      </w:tr>
    </w:tbl>
    <w:p w:rsidR="005D2E77" w:rsidRPr="00DE371D" w:rsidRDefault="005D2E77" w:rsidP="00933219">
      <w:pPr>
        <w:spacing w:after="0" w:line="240" w:lineRule="auto"/>
        <w:ind w:left="-426"/>
        <w:rPr>
          <w:b/>
          <w:sz w:val="28"/>
          <w:szCs w:val="28"/>
        </w:rPr>
      </w:pPr>
      <w:r w:rsidRPr="00DE371D">
        <w:rPr>
          <w:b/>
          <w:sz w:val="28"/>
          <w:szCs w:val="28"/>
        </w:rPr>
        <w:lastRenderedPageBreak/>
        <w:t>SQUASH</w:t>
      </w:r>
      <w:r w:rsidR="00266EDD">
        <w:rPr>
          <w:b/>
          <w:sz w:val="28"/>
          <w:szCs w:val="28"/>
        </w:rPr>
        <w:t xml:space="preserve"> NSW</w:t>
      </w:r>
      <w:r w:rsidRPr="00DE371D">
        <w:rPr>
          <w:b/>
          <w:sz w:val="28"/>
          <w:szCs w:val="28"/>
        </w:rPr>
        <w:t xml:space="preserve"> STRATEGIC PLAN – OPERATIONAL PLAN 201</w:t>
      </w:r>
      <w:r w:rsidR="008C6668">
        <w:rPr>
          <w:b/>
          <w:sz w:val="28"/>
          <w:szCs w:val="28"/>
        </w:rPr>
        <w:t>7</w:t>
      </w:r>
      <w:r w:rsidRPr="00DE371D">
        <w:rPr>
          <w:b/>
          <w:sz w:val="28"/>
          <w:szCs w:val="28"/>
        </w:rPr>
        <w:t>-201</w:t>
      </w:r>
      <w:r w:rsidR="008C6668">
        <w:rPr>
          <w:b/>
          <w:sz w:val="28"/>
          <w:szCs w:val="28"/>
        </w:rPr>
        <w:t>9</w:t>
      </w:r>
    </w:p>
    <w:p w:rsidR="005D2E77" w:rsidRPr="00DE371D" w:rsidRDefault="005D2E77" w:rsidP="00933219">
      <w:pPr>
        <w:spacing w:after="0" w:line="240" w:lineRule="auto"/>
        <w:ind w:left="-426"/>
        <w:rPr>
          <w:b/>
        </w:rPr>
      </w:pPr>
    </w:p>
    <w:p w:rsidR="005D2E77" w:rsidRPr="00DE371D" w:rsidRDefault="005D2E77" w:rsidP="00933219">
      <w:pPr>
        <w:spacing w:after="0" w:line="240" w:lineRule="auto"/>
        <w:ind w:left="-426"/>
        <w:rPr>
          <w:b/>
        </w:rPr>
      </w:pPr>
      <w:r w:rsidRPr="00DE371D">
        <w:rPr>
          <w:b/>
        </w:rPr>
        <w:t>STRATEGIC PLAN PROGRAM AREA:</w:t>
      </w:r>
      <w:r w:rsidRPr="00DE371D">
        <w:rPr>
          <w:b/>
        </w:rPr>
        <w:tab/>
        <w:t>7. Squash Facilities</w:t>
      </w:r>
      <w:r w:rsidRPr="00DE371D">
        <w:rPr>
          <w:b/>
        </w:rPr>
        <w:tab/>
        <w:t xml:space="preserve">   OBJECTIVE:</w:t>
      </w:r>
      <w:r w:rsidRPr="00DE371D">
        <w:rPr>
          <w:b/>
        </w:rPr>
        <w:tab/>
        <w:t xml:space="preserve">Maintain, upgrade &amp; expand squash facilities </w:t>
      </w:r>
    </w:p>
    <w:p w:rsidR="005D2E77" w:rsidRPr="00DE371D" w:rsidRDefault="005D2E77" w:rsidP="00933219">
      <w:pPr>
        <w:spacing w:after="0" w:line="240" w:lineRule="auto"/>
        <w:ind w:left="-426"/>
      </w:pPr>
    </w:p>
    <w:p w:rsidR="005D2E77" w:rsidRPr="00C42F2E" w:rsidRDefault="005D2E77" w:rsidP="00933219">
      <w:pPr>
        <w:spacing w:after="0" w:line="240" w:lineRule="auto"/>
        <w:ind w:left="-426"/>
        <w:rPr>
          <w:b/>
        </w:rPr>
      </w:pPr>
      <w:r w:rsidRPr="00DE371D">
        <w:rPr>
          <w:b/>
        </w:rPr>
        <w:t>RESPONSIBLE DIRECTOR:</w:t>
      </w:r>
      <w:r w:rsidRPr="00DE371D">
        <w:rPr>
          <w:b/>
        </w:rPr>
        <w:tab/>
      </w:r>
      <w:r w:rsidRPr="00DE371D">
        <w:rPr>
          <w:b/>
        </w:rPr>
        <w:tab/>
      </w:r>
      <w:r w:rsidR="00D941CF">
        <w:rPr>
          <w:b/>
        </w:rPr>
        <w:t xml:space="preserve">Matt </w:t>
      </w:r>
      <w:proofErr w:type="spellStart"/>
      <w:r w:rsidR="00D941CF">
        <w:rPr>
          <w:b/>
        </w:rPr>
        <w:t>Karwalski</w:t>
      </w:r>
      <w:proofErr w:type="spellEnd"/>
    </w:p>
    <w:p w:rsidR="005D2E77" w:rsidRPr="00DE371D" w:rsidRDefault="005D2E77" w:rsidP="00933219">
      <w:pPr>
        <w:spacing w:after="0" w:line="240" w:lineRule="auto"/>
        <w:ind w:left="-426"/>
      </w:pPr>
    </w:p>
    <w:p w:rsidR="005D2E77" w:rsidRDefault="005D2E77" w:rsidP="00933219">
      <w:pPr>
        <w:spacing w:after="0" w:line="240" w:lineRule="auto"/>
        <w:ind w:left="-426"/>
        <w:rPr>
          <w:b/>
          <w:i/>
        </w:rPr>
      </w:pPr>
      <w:r w:rsidRPr="00DE371D">
        <w:rPr>
          <w:b/>
        </w:rPr>
        <w:t>STRATEGIC GOAL:</w:t>
      </w:r>
      <w:r w:rsidRPr="00DE371D">
        <w:rPr>
          <w:b/>
        </w:rPr>
        <w:tab/>
      </w:r>
      <w:r w:rsidR="00C64139">
        <w:rPr>
          <w:b/>
        </w:rPr>
        <w:tab/>
      </w:r>
      <w:r w:rsidR="00C64139">
        <w:rPr>
          <w:b/>
        </w:rPr>
        <w:tab/>
      </w:r>
      <w:r w:rsidRPr="00DE371D">
        <w:rPr>
          <w:b/>
          <w:i/>
        </w:rPr>
        <w:t>To maintain &amp; upgrade squash facilities and increase the number of squash courts &amp; squash centres</w:t>
      </w:r>
    </w:p>
    <w:p w:rsidR="00C64139" w:rsidRPr="00DE371D" w:rsidRDefault="00C64139" w:rsidP="00933219">
      <w:pPr>
        <w:spacing w:after="0" w:line="240" w:lineRule="auto"/>
        <w:ind w:left="-426"/>
        <w:rPr>
          <w:b/>
        </w:rPr>
      </w:pP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134"/>
        <w:gridCol w:w="1449"/>
        <w:gridCol w:w="1386"/>
        <w:gridCol w:w="3535"/>
        <w:gridCol w:w="2582"/>
      </w:tblGrid>
      <w:tr w:rsidR="005D2E77" w:rsidRPr="00DE371D" w:rsidTr="00FA0D46">
        <w:tc>
          <w:tcPr>
            <w:tcW w:w="2127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STRATEGIC OBJECTIVE</w:t>
            </w:r>
          </w:p>
        </w:tc>
        <w:tc>
          <w:tcPr>
            <w:tcW w:w="3544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449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386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535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5D2E77" w:rsidRPr="00DE371D" w:rsidRDefault="005D2E77" w:rsidP="00FA0D4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273A16">
        <w:tc>
          <w:tcPr>
            <w:tcW w:w="2127" w:type="dxa"/>
          </w:tcPr>
          <w:p w:rsidR="005D2E77" w:rsidRPr="00DE371D" w:rsidRDefault="005D2E77" w:rsidP="00273A16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1. Maintain and upgrade existing squash centres</w:t>
            </w:r>
          </w:p>
        </w:tc>
        <w:tc>
          <w:tcPr>
            <w:tcW w:w="3544" w:type="dxa"/>
          </w:tcPr>
          <w:p w:rsidR="005D2E77" w:rsidRPr="00DE371D" w:rsidRDefault="005D2E77" w:rsidP="00000D89">
            <w:pPr>
              <w:spacing w:after="0" w:line="240" w:lineRule="auto"/>
            </w:pPr>
            <w:r w:rsidRPr="00DE371D">
              <w:t>(a)  Encourage squash centre operators to maintain facilities in good condition. Consider feasibility of implementing a star rating or accreditation system.</w:t>
            </w:r>
          </w:p>
          <w:p w:rsidR="005D2E77" w:rsidRDefault="005D2E77" w:rsidP="00000D89">
            <w:pPr>
              <w:spacing w:after="0" w:line="240" w:lineRule="auto"/>
            </w:pPr>
          </w:p>
          <w:p w:rsidR="009F1DB1" w:rsidRDefault="009F1DB1" w:rsidP="00000D89">
            <w:pPr>
              <w:spacing w:after="0" w:line="240" w:lineRule="auto"/>
            </w:pPr>
          </w:p>
          <w:p w:rsidR="005719F4" w:rsidRDefault="005719F4" w:rsidP="00000D89">
            <w:pPr>
              <w:spacing w:after="0" w:line="240" w:lineRule="auto"/>
            </w:pPr>
          </w:p>
          <w:p w:rsidR="009F1DB1" w:rsidRPr="00DE371D" w:rsidRDefault="009F1DB1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</w:pPr>
            <w:r w:rsidRPr="00DE371D">
              <w:t>(b)  Encourage squash centre operators to upgrade squash centres &amp; facilities</w:t>
            </w:r>
          </w:p>
          <w:p w:rsidR="005D2E77" w:rsidRDefault="005D2E77" w:rsidP="00000D89">
            <w:pPr>
              <w:pStyle w:val="ListParagraph"/>
              <w:ind w:left="0"/>
            </w:pPr>
          </w:p>
          <w:p w:rsidR="00C64139" w:rsidRDefault="00C64139" w:rsidP="00000D89">
            <w:pPr>
              <w:pStyle w:val="ListParagraph"/>
              <w:ind w:left="0"/>
            </w:pPr>
          </w:p>
          <w:p w:rsidR="00933219" w:rsidRPr="00DE371D" w:rsidRDefault="00933219" w:rsidP="00000D89">
            <w:pPr>
              <w:pStyle w:val="ListParagraph"/>
              <w:ind w:left="0"/>
            </w:pPr>
          </w:p>
          <w:p w:rsidR="00B024C4" w:rsidRDefault="00B024C4" w:rsidP="00000D89">
            <w:pPr>
              <w:spacing w:after="0" w:line="240" w:lineRule="auto"/>
            </w:pPr>
          </w:p>
          <w:p w:rsidR="00B024C4" w:rsidRDefault="00B024C4" w:rsidP="00000D89">
            <w:pPr>
              <w:spacing w:after="0" w:line="240" w:lineRule="auto"/>
            </w:pPr>
          </w:p>
          <w:p w:rsidR="005D2E77" w:rsidRPr="00DE371D" w:rsidRDefault="005D2E77" w:rsidP="00000D89">
            <w:pPr>
              <w:spacing w:after="0" w:line="240" w:lineRule="auto"/>
            </w:pPr>
            <w:r w:rsidRPr="00DE371D">
              <w:t>(c)  Provide advice on maintenance and upgrading squash centre &amp; facilities.</w:t>
            </w: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D85475" w:rsidRDefault="00D85475" w:rsidP="00000D89">
            <w:pPr>
              <w:spacing w:after="0" w:line="240" w:lineRule="auto"/>
              <w:jc w:val="center"/>
            </w:pPr>
          </w:p>
          <w:p w:rsidR="009F1DB1" w:rsidRDefault="009F1DB1" w:rsidP="00000D89">
            <w:pPr>
              <w:spacing w:after="0" w:line="240" w:lineRule="auto"/>
              <w:jc w:val="center"/>
            </w:pPr>
          </w:p>
          <w:p w:rsidR="009F1DB1" w:rsidRPr="00DE371D" w:rsidRDefault="009F1DB1" w:rsidP="00000D89">
            <w:pPr>
              <w:spacing w:after="0" w:line="240" w:lineRule="auto"/>
              <w:jc w:val="center"/>
            </w:pPr>
          </w:p>
          <w:p w:rsidR="00C64139" w:rsidRDefault="00C64139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933219" w:rsidRPr="00DE371D" w:rsidRDefault="00933219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5D2E77" w:rsidRPr="00933219" w:rsidRDefault="00D941CF" w:rsidP="007F0865">
            <w:pPr>
              <w:spacing w:after="0" w:line="240" w:lineRule="auto"/>
            </w:pPr>
            <w:r>
              <w:t xml:space="preserve">Matt </w:t>
            </w:r>
            <w:proofErr w:type="spellStart"/>
            <w:r>
              <w:t>Karwalski</w:t>
            </w:r>
            <w:proofErr w:type="spellEnd"/>
          </w:p>
          <w:p w:rsidR="005D2E77" w:rsidRPr="00933219" w:rsidRDefault="005D2E77" w:rsidP="007F0865">
            <w:pPr>
              <w:spacing w:after="0" w:line="240" w:lineRule="auto"/>
            </w:pPr>
          </w:p>
          <w:p w:rsidR="005D2E77" w:rsidRPr="00933219" w:rsidRDefault="005D2E77" w:rsidP="007F0865">
            <w:pPr>
              <w:spacing w:after="0" w:line="240" w:lineRule="auto"/>
            </w:pPr>
          </w:p>
          <w:p w:rsidR="005D2E77" w:rsidRPr="00933219" w:rsidRDefault="005D2E77" w:rsidP="007F0865">
            <w:pPr>
              <w:spacing w:after="0" w:line="240" w:lineRule="auto"/>
            </w:pPr>
          </w:p>
          <w:p w:rsidR="005D2E77" w:rsidRPr="00933219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9F1DB1" w:rsidRDefault="009F1DB1" w:rsidP="007F0865">
            <w:pPr>
              <w:spacing w:after="0" w:line="240" w:lineRule="auto"/>
            </w:pPr>
          </w:p>
          <w:p w:rsidR="009F1DB1" w:rsidRPr="00933219" w:rsidRDefault="009F1DB1" w:rsidP="007F0865">
            <w:pPr>
              <w:spacing w:after="0" w:line="240" w:lineRule="auto"/>
            </w:pPr>
          </w:p>
          <w:p w:rsidR="00933219" w:rsidRPr="00933219" w:rsidRDefault="00D941CF" w:rsidP="00933219">
            <w:pPr>
              <w:spacing w:after="0" w:line="240" w:lineRule="auto"/>
            </w:pPr>
            <w:r>
              <w:t xml:space="preserve">Matt </w:t>
            </w:r>
            <w:proofErr w:type="spellStart"/>
            <w:r>
              <w:t>Karwalski</w:t>
            </w:r>
            <w:proofErr w:type="spellEnd"/>
          </w:p>
          <w:p w:rsidR="005D2E77" w:rsidRPr="00933219" w:rsidRDefault="005D2E77" w:rsidP="007F0865">
            <w:pPr>
              <w:spacing w:after="0" w:line="240" w:lineRule="auto"/>
            </w:pPr>
          </w:p>
          <w:p w:rsidR="003B4A17" w:rsidRDefault="003B4A17" w:rsidP="007F0865">
            <w:pPr>
              <w:spacing w:after="0" w:line="240" w:lineRule="auto"/>
            </w:pPr>
          </w:p>
          <w:p w:rsidR="00933219" w:rsidRPr="00933219" w:rsidRDefault="00933219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5D2E77" w:rsidRPr="00933219" w:rsidRDefault="00933219" w:rsidP="007F0865">
            <w:pPr>
              <w:spacing w:after="0" w:line="240" w:lineRule="auto"/>
            </w:pPr>
            <w:r>
              <w:t>Chief Executive Officer</w:t>
            </w:r>
          </w:p>
          <w:p w:rsidR="005D2E77" w:rsidRPr="00933219" w:rsidRDefault="005D2E77" w:rsidP="007F0865">
            <w:pPr>
              <w:spacing w:after="0" w:line="240" w:lineRule="auto"/>
            </w:pPr>
          </w:p>
        </w:tc>
        <w:tc>
          <w:tcPr>
            <w:tcW w:w="138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9F1DB1" w:rsidRDefault="009F1DB1" w:rsidP="007F0865">
            <w:pPr>
              <w:spacing w:after="0" w:line="240" w:lineRule="auto"/>
            </w:pPr>
          </w:p>
          <w:p w:rsidR="009F1DB1" w:rsidRPr="00DE371D" w:rsidRDefault="009F1DB1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3535" w:type="dxa"/>
          </w:tcPr>
          <w:p w:rsidR="009F1DB1" w:rsidRDefault="005D2E77" w:rsidP="007F0865">
            <w:pPr>
              <w:spacing w:after="0" w:line="240" w:lineRule="auto"/>
            </w:pPr>
            <w:r w:rsidRPr="00DE371D">
              <w:t>Prepare a data base of squash centres, including facilities provided &amp; condition in consultation with Squash Australia</w:t>
            </w:r>
            <w:r w:rsidR="009F1DB1">
              <w:t xml:space="preserve"> – Target to identify all existing and recently existing facilities that could be refurbished (Last 5 years) - Estimated </w:t>
            </w:r>
          </w:p>
          <w:p w:rsidR="009F1DB1" w:rsidRDefault="009F1DB1" w:rsidP="007F0865">
            <w:pPr>
              <w:spacing w:after="0" w:line="240" w:lineRule="auto"/>
            </w:pPr>
            <w:r>
              <w:t>Completion Date - June 2016</w:t>
            </w:r>
          </w:p>
          <w:p w:rsidR="009F1DB1" w:rsidRDefault="009F1DB1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>Consult with &amp; provide info to squash centre operators &amp; encou</w:t>
            </w:r>
            <w:r w:rsidR="009F1DB1">
              <w:t>rage maintenance and upgrading – Persistent task, considered successful if we can get</w:t>
            </w:r>
            <w:r w:rsidR="00B024C4">
              <w:t xml:space="preserve"> 5% of </w:t>
            </w:r>
            <w:r w:rsidR="009F1DB1">
              <w:t>member centres to upgrade facilities annually.</w:t>
            </w:r>
          </w:p>
          <w:p w:rsidR="00B024C4" w:rsidRDefault="00B024C4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Where requested provide advice on maintenance &amp; upgrading squash centres &amp; facilities. 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</w:tc>
        <w:tc>
          <w:tcPr>
            <w:tcW w:w="2582" w:type="dxa"/>
          </w:tcPr>
          <w:p w:rsidR="009F43E7" w:rsidRPr="00DE371D" w:rsidRDefault="009F43E7" w:rsidP="003B4A17">
            <w:pPr>
              <w:spacing w:after="0" w:line="240" w:lineRule="auto"/>
            </w:pPr>
          </w:p>
        </w:tc>
      </w:tr>
    </w:tbl>
    <w:p w:rsidR="00266EDD" w:rsidRDefault="00266EDD">
      <w:r>
        <w:br w:type="page"/>
      </w:r>
    </w:p>
    <w:tbl>
      <w:tblPr>
        <w:tblW w:w="15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134"/>
        <w:gridCol w:w="1449"/>
        <w:gridCol w:w="1386"/>
        <w:gridCol w:w="3535"/>
        <w:gridCol w:w="2582"/>
      </w:tblGrid>
      <w:tr w:rsidR="00266EDD" w:rsidRPr="00DE371D" w:rsidTr="00266EDD">
        <w:tc>
          <w:tcPr>
            <w:tcW w:w="2127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lastRenderedPageBreak/>
              <w:t>STRATEGIC OBJECTIVE</w:t>
            </w:r>
          </w:p>
        </w:tc>
        <w:tc>
          <w:tcPr>
            <w:tcW w:w="3544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ACTION</w:t>
            </w:r>
          </w:p>
        </w:tc>
        <w:tc>
          <w:tcPr>
            <w:tcW w:w="1134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PRIORITY</w:t>
            </w:r>
          </w:p>
        </w:tc>
        <w:tc>
          <w:tcPr>
            <w:tcW w:w="1449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RESPONSIBLE OFFICER</w:t>
            </w:r>
          </w:p>
        </w:tc>
        <w:tc>
          <w:tcPr>
            <w:tcW w:w="1386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BUDGET &amp; FUNDING SOURCE</w:t>
            </w:r>
          </w:p>
        </w:tc>
        <w:tc>
          <w:tcPr>
            <w:tcW w:w="3535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OUTCOME PERFORMANCE TARGET &amp; TIMEFRAME</w:t>
            </w:r>
          </w:p>
        </w:tc>
        <w:tc>
          <w:tcPr>
            <w:tcW w:w="2582" w:type="dxa"/>
            <w:shd w:val="clear" w:color="auto" w:fill="E0E0E0"/>
          </w:tcPr>
          <w:p w:rsidR="00266EDD" w:rsidRPr="00DE371D" w:rsidRDefault="00266EDD" w:rsidP="00266EDD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COMMENTS/PROGRESS</w:t>
            </w:r>
          </w:p>
        </w:tc>
      </w:tr>
      <w:tr w:rsidR="005D2E77" w:rsidRPr="00DE371D" w:rsidTr="00273A16">
        <w:tc>
          <w:tcPr>
            <w:tcW w:w="2127" w:type="dxa"/>
          </w:tcPr>
          <w:p w:rsidR="005D2E77" w:rsidRPr="00DE371D" w:rsidRDefault="005D2E77" w:rsidP="00000D89">
            <w:pPr>
              <w:spacing w:after="0" w:line="240" w:lineRule="auto"/>
              <w:rPr>
                <w:b/>
              </w:rPr>
            </w:pPr>
            <w:r w:rsidRPr="00DE371D">
              <w:rPr>
                <w:b/>
              </w:rPr>
              <w:t>2. Increase the number of squash courts &amp; squash centres</w:t>
            </w:r>
          </w:p>
          <w:p w:rsidR="005D2E77" w:rsidRPr="00DE371D" w:rsidRDefault="005D2E77" w:rsidP="00273A16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 xml:space="preserve">(a) Identify &amp; support opportunities for more courts &amp; squash centres. Prepare supporting statistics &amp; information. </w:t>
            </w:r>
          </w:p>
          <w:p w:rsidR="001260DF" w:rsidRDefault="001260DF" w:rsidP="00000D89">
            <w:pPr>
              <w:spacing w:after="0" w:line="240" w:lineRule="auto"/>
              <w:ind w:left="34"/>
            </w:pPr>
          </w:p>
          <w:p w:rsidR="00B024C4" w:rsidRDefault="00B024C4" w:rsidP="00000D89">
            <w:pPr>
              <w:spacing w:after="0" w:line="240" w:lineRule="auto"/>
              <w:ind w:left="34"/>
            </w:pPr>
          </w:p>
          <w:p w:rsidR="00B024C4" w:rsidRDefault="00B024C4" w:rsidP="00000D89">
            <w:pPr>
              <w:spacing w:after="0" w:line="240" w:lineRule="auto"/>
              <w:ind w:left="34"/>
            </w:pPr>
          </w:p>
          <w:p w:rsidR="00B024C4" w:rsidRDefault="00B024C4" w:rsidP="00000D89">
            <w:pPr>
              <w:spacing w:after="0" w:line="240" w:lineRule="auto"/>
              <w:ind w:left="34"/>
            </w:pPr>
          </w:p>
          <w:p w:rsidR="00B024C4" w:rsidRDefault="00B024C4" w:rsidP="00000D89">
            <w:pPr>
              <w:spacing w:after="0" w:line="240" w:lineRule="auto"/>
              <w:ind w:left="34"/>
            </w:pPr>
          </w:p>
          <w:p w:rsidR="00B024C4" w:rsidRDefault="00B024C4" w:rsidP="00000D89">
            <w:pPr>
              <w:spacing w:after="0" w:line="240" w:lineRule="auto"/>
              <w:ind w:left="34"/>
            </w:pPr>
          </w:p>
          <w:p w:rsidR="005D2E77" w:rsidRPr="00DE371D" w:rsidRDefault="005D2E77" w:rsidP="00000D89">
            <w:pPr>
              <w:spacing w:after="0" w:line="240" w:lineRule="auto"/>
              <w:ind w:left="34"/>
            </w:pPr>
            <w:r w:rsidRPr="00DE371D">
              <w:t xml:space="preserve">(b) Develop </w:t>
            </w:r>
            <w:r w:rsidR="001260DF">
              <w:t>joint venture opportunities</w:t>
            </w:r>
            <w:r w:rsidRPr="00DE371D">
              <w:t xml:space="preserve"> for more squash courts &amp; squash centres</w:t>
            </w:r>
            <w:r w:rsidR="001260DF">
              <w:t xml:space="preserve"> on local council community land</w:t>
            </w:r>
            <w:r w:rsidRPr="00DE371D">
              <w:t xml:space="preserve">. </w:t>
            </w:r>
          </w:p>
          <w:p w:rsidR="005D2E77" w:rsidRPr="00DE371D" w:rsidRDefault="005D2E77" w:rsidP="007F0865">
            <w:pPr>
              <w:numPr>
                <w:ilvl w:val="0"/>
                <w:numId w:val="31"/>
              </w:num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1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  <w:p w:rsidR="005D2E77" w:rsidRDefault="005D2E77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B024C4" w:rsidRDefault="00B024C4" w:rsidP="00000D89">
            <w:pPr>
              <w:spacing w:after="0" w:line="240" w:lineRule="auto"/>
              <w:jc w:val="center"/>
            </w:pPr>
          </w:p>
          <w:p w:rsidR="005D2E77" w:rsidRPr="00DE371D" w:rsidRDefault="005D2E77" w:rsidP="00000D89">
            <w:pPr>
              <w:spacing w:after="0" w:line="240" w:lineRule="auto"/>
              <w:jc w:val="center"/>
            </w:pPr>
            <w:r w:rsidRPr="00DE371D">
              <w:t>2</w:t>
            </w:r>
          </w:p>
          <w:p w:rsidR="005D2E77" w:rsidRPr="00DE371D" w:rsidRDefault="005D2E77" w:rsidP="00000D89">
            <w:pPr>
              <w:spacing w:after="0" w:line="240" w:lineRule="auto"/>
              <w:jc w:val="center"/>
            </w:pPr>
          </w:p>
        </w:tc>
        <w:tc>
          <w:tcPr>
            <w:tcW w:w="1449" w:type="dxa"/>
          </w:tcPr>
          <w:p w:rsidR="00933219" w:rsidRPr="00933219" w:rsidRDefault="00D941CF" w:rsidP="00933219">
            <w:pPr>
              <w:spacing w:after="0" w:line="240" w:lineRule="auto"/>
            </w:pPr>
            <w:r>
              <w:t xml:space="preserve">Matt </w:t>
            </w:r>
            <w:proofErr w:type="spellStart"/>
            <w:r>
              <w:t>Karwalski</w:t>
            </w:r>
            <w:proofErr w:type="spellEnd"/>
          </w:p>
          <w:p w:rsidR="005D2E77" w:rsidRPr="00933219" w:rsidRDefault="005D2E77" w:rsidP="007F0865">
            <w:pPr>
              <w:spacing w:after="0" w:line="240" w:lineRule="auto"/>
            </w:pPr>
          </w:p>
          <w:p w:rsidR="005D2E77" w:rsidRPr="00933219" w:rsidRDefault="005D2E77" w:rsidP="007F0865">
            <w:pPr>
              <w:spacing w:after="0" w:line="240" w:lineRule="auto"/>
            </w:pPr>
          </w:p>
          <w:p w:rsidR="005D2E77" w:rsidRPr="00933219" w:rsidRDefault="005D2E77" w:rsidP="007F0865">
            <w:pPr>
              <w:spacing w:after="0" w:line="240" w:lineRule="auto"/>
            </w:pPr>
          </w:p>
          <w:p w:rsidR="00B024C4" w:rsidRDefault="00B024C4" w:rsidP="00933219">
            <w:pPr>
              <w:spacing w:after="0" w:line="240" w:lineRule="auto"/>
            </w:pPr>
          </w:p>
          <w:p w:rsidR="00B024C4" w:rsidRDefault="00B024C4" w:rsidP="00933219">
            <w:pPr>
              <w:spacing w:after="0" w:line="240" w:lineRule="auto"/>
            </w:pPr>
          </w:p>
          <w:p w:rsidR="00B024C4" w:rsidRDefault="00B024C4" w:rsidP="00933219">
            <w:pPr>
              <w:spacing w:after="0" w:line="240" w:lineRule="auto"/>
            </w:pPr>
          </w:p>
          <w:p w:rsidR="00B024C4" w:rsidRDefault="00B024C4" w:rsidP="00933219">
            <w:pPr>
              <w:spacing w:after="0" w:line="240" w:lineRule="auto"/>
            </w:pPr>
          </w:p>
          <w:p w:rsidR="00B024C4" w:rsidRDefault="00B024C4" w:rsidP="00933219">
            <w:pPr>
              <w:spacing w:after="0" w:line="240" w:lineRule="auto"/>
            </w:pPr>
          </w:p>
          <w:p w:rsidR="00933219" w:rsidRDefault="00933219" w:rsidP="00933219">
            <w:pPr>
              <w:spacing w:after="0" w:line="240" w:lineRule="auto"/>
            </w:pPr>
            <w:r>
              <w:t>Chief Executive Officer</w:t>
            </w:r>
          </w:p>
          <w:p w:rsidR="005D2E77" w:rsidRPr="00933219" w:rsidRDefault="005D2E77" w:rsidP="007F0865">
            <w:pPr>
              <w:spacing w:after="0" w:line="240" w:lineRule="auto"/>
            </w:pPr>
          </w:p>
        </w:tc>
        <w:tc>
          <w:tcPr>
            <w:tcW w:w="1386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Not required</w:t>
            </w: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</w:p>
          <w:p w:rsidR="005D2E77" w:rsidRDefault="005D2E77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B024C4" w:rsidRDefault="00B024C4" w:rsidP="007F0865">
            <w:pPr>
              <w:spacing w:after="0" w:line="240" w:lineRule="auto"/>
            </w:pPr>
          </w:p>
          <w:p w:rsidR="005D2E77" w:rsidRPr="00DE371D" w:rsidRDefault="005D2E77" w:rsidP="007F0865">
            <w:pPr>
              <w:spacing w:after="0" w:line="240" w:lineRule="auto"/>
            </w:pPr>
            <w:r w:rsidRPr="00DE371D">
              <w:t xml:space="preserve">Grant funds </w:t>
            </w:r>
          </w:p>
          <w:p w:rsidR="005D2E77" w:rsidRPr="00DE371D" w:rsidRDefault="005D2E77" w:rsidP="001260DF">
            <w:pPr>
              <w:spacing w:after="0" w:line="240" w:lineRule="auto"/>
            </w:pPr>
          </w:p>
        </w:tc>
        <w:tc>
          <w:tcPr>
            <w:tcW w:w="3535" w:type="dxa"/>
          </w:tcPr>
          <w:p w:rsidR="005D2E77" w:rsidRPr="00DE371D" w:rsidRDefault="005D2E77" w:rsidP="007F0865">
            <w:pPr>
              <w:spacing w:after="0" w:line="240" w:lineRule="auto"/>
            </w:pPr>
            <w:r w:rsidRPr="00DE371D">
              <w:t>Evaluate provision of squash courts &amp; identify where additional courts or Centres are required.</w:t>
            </w:r>
            <w:r w:rsidR="00B024C4">
              <w:t xml:space="preserve"> Persistent </w:t>
            </w:r>
            <w:proofErr w:type="gramStart"/>
            <w:r w:rsidR="00B024C4">
              <w:t>task,</w:t>
            </w:r>
            <w:proofErr w:type="gramEnd"/>
            <w:r w:rsidR="00B024C4">
              <w:t xml:space="preserve"> requires evaluation of playing base against geographical access to facilities. Considered successful if opportunities to expand are identified with supporting info for a business case.</w:t>
            </w:r>
          </w:p>
          <w:p w:rsidR="001260DF" w:rsidRDefault="001260DF" w:rsidP="007F0865">
            <w:pPr>
              <w:spacing w:after="0" w:line="240" w:lineRule="auto"/>
            </w:pPr>
          </w:p>
          <w:p w:rsidR="005D2E77" w:rsidRPr="00DE371D" w:rsidRDefault="005D2E77" w:rsidP="001260DF">
            <w:pPr>
              <w:spacing w:after="0" w:line="240" w:lineRule="auto"/>
            </w:pPr>
            <w:r w:rsidRPr="00DE371D">
              <w:t xml:space="preserve">Explore opportunities for in kind support &amp; </w:t>
            </w:r>
            <w:r w:rsidR="001260DF">
              <w:t>grant</w:t>
            </w:r>
            <w:r w:rsidRPr="00DE371D">
              <w:t xml:space="preserve"> incentives for additional courts &amp; new squash centres</w:t>
            </w:r>
            <w:r w:rsidR="001260DF">
              <w:t xml:space="preserve"> with local councils</w:t>
            </w:r>
            <w:r w:rsidRPr="00DE371D">
              <w:t>.</w:t>
            </w:r>
          </w:p>
        </w:tc>
        <w:tc>
          <w:tcPr>
            <w:tcW w:w="2582" w:type="dxa"/>
          </w:tcPr>
          <w:p w:rsidR="005D2E77" w:rsidRPr="00DE371D" w:rsidRDefault="005D2E77" w:rsidP="0015086E">
            <w:pPr>
              <w:spacing w:after="0" w:line="240" w:lineRule="auto"/>
            </w:pPr>
          </w:p>
        </w:tc>
      </w:tr>
    </w:tbl>
    <w:p w:rsidR="005D2E77" w:rsidRPr="00DE371D" w:rsidRDefault="005D2E77" w:rsidP="00C64139">
      <w:pPr>
        <w:spacing w:after="0" w:line="240" w:lineRule="auto"/>
        <w:rPr>
          <w:sz w:val="48"/>
          <w:szCs w:val="48"/>
        </w:rPr>
      </w:pPr>
    </w:p>
    <w:sectPr w:rsidR="005D2E77" w:rsidRPr="00DE371D" w:rsidSect="00CB530F">
      <w:footerReference w:type="default" r:id="rId10"/>
      <w:pgSz w:w="16838" w:h="11906" w:orient="landscape"/>
      <w:pgMar w:top="709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B2" w:rsidRDefault="00EC66B2" w:rsidP="003B3F8C">
      <w:pPr>
        <w:spacing w:after="0" w:line="240" w:lineRule="auto"/>
      </w:pPr>
      <w:r>
        <w:separator/>
      </w:r>
    </w:p>
  </w:endnote>
  <w:endnote w:type="continuationSeparator" w:id="0">
    <w:p w:rsidR="00EC66B2" w:rsidRDefault="00EC66B2" w:rsidP="003B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Cambri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DD" w:rsidRPr="003B3F8C" w:rsidRDefault="00266EDD" w:rsidP="003B3F8C">
    <w:pPr>
      <w:pStyle w:val="Footer"/>
      <w:jc w:val="center"/>
      <w:rPr>
        <w:rFonts w:ascii="Arial" w:hAnsi="Arial" w:cs="Arial"/>
      </w:rPr>
    </w:pPr>
    <w:r w:rsidRPr="003B3F8C">
      <w:rPr>
        <w:rFonts w:ascii="Arial" w:hAnsi="Arial" w:cs="Arial"/>
      </w:rPr>
      <w:fldChar w:fldCharType="begin"/>
    </w:r>
    <w:r w:rsidRPr="003B3F8C">
      <w:rPr>
        <w:rFonts w:ascii="Arial" w:hAnsi="Arial" w:cs="Arial"/>
      </w:rPr>
      <w:instrText xml:space="preserve"> PAGE   \* MERGEFORMAT </w:instrText>
    </w:r>
    <w:r w:rsidRPr="003B3F8C">
      <w:rPr>
        <w:rFonts w:ascii="Arial" w:hAnsi="Arial" w:cs="Arial"/>
      </w:rPr>
      <w:fldChar w:fldCharType="separate"/>
    </w:r>
    <w:r w:rsidR="00A54E14">
      <w:rPr>
        <w:rFonts w:ascii="Arial" w:hAnsi="Arial" w:cs="Arial"/>
        <w:noProof/>
      </w:rPr>
      <w:t>1</w:t>
    </w:r>
    <w:r w:rsidRPr="003B3F8C">
      <w:rPr>
        <w:rFonts w:ascii="Arial" w:hAnsi="Arial" w:cs="Arial"/>
      </w:rPr>
      <w:fldChar w:fldCharType="end"/>
    </w:r>
  </w:p>
  <w:p w:rsidR="00266EDD" w:rsidRPr="00461012" w:rsidRDefault="00A54E14" w:rsidP="003B3F8C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December</w:t>
    </w:r>
    <w:r w:rsidR="00266EDD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B2" w:rsidRDefault="00EC66B2" w:rsidP="003B3F8C">
      <w:pPr>
        <w:spacing w:after="0" w:line="240" w:lineRule="auto"/>
      </w:pPr>
      <w:r>
        <w:separator/>
      </w:r>
    </w:p>
  </w:footnote>
  <w:footnote w:type="continuationSeparator" w:id="0">
    <w:p w:rsidR="00EC66B2" w:rsidRDefault="00EC66B2" w:rsidP="003B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7A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  <w:b w:val="0"/>
        <w:i w:val="0"/>
        <w:sz w:val="22"/>
      </w:rPr>
    </w:lvl>
  </w:abstractNum>
  <w:abstractNum w:abstractNumId="1">
    <w:nsid w:val="FFFFFF89"/>
    <w:multiLevelType w:val="singleLevel"/>
    <w:tmpl w:val="0E16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E1133"/>
    <w:multiLevelType w:val="multilevel"/>
    <w:tmpl w:val="47BA2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Omega" w:hAnsi="CG Omega" w:cs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80AD9"/>
    <w:multiLevelType w:val="multilevel"/>
    <w:tmpl w:val="42F04D1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G Omega" w:hAnsi="CG Omega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2835"/>
        </w:tabs>
        <w:ind w:left="2835" w:hanging="567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3402"/>
        </w:tabs>
        <w:ind w:left="3402" w:hanging="567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none"/>
      <w:lvlText w:val=""/>
      <w:lvlJc w:val="left"/>
      <w:pPr>
        <w:tabs>
          <w:tab w:val="num" w:pos="6480"/>
        </w:tabs>
        <w:ind w:left="6480" w:hanging="3888"/>
      </w:pPr>
      <w:rPr>
        <w:rFonts w:ascii="Symbol" w:hAnsi="Symbol" w:cs="Times New Roman" w:hint="default"/>
      </w:rPr>
    </w:lvl>
  </w:abstractNum>
  <w:abstractNum w:abstractNumId="4">
    <w:nsid w:val="087C3489"/>
    <w:multiLevelType w:val="hybridMultilevel"/>
    <w:tmpl w:val="CE5C424A"/>
    <w:lvl w:ilvl="0" w:tplc="E94C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7652A3"/>
    <w:multiLevelType w:val="hybridMultilevel"/>
    <w:tmpl w:val="3DDEB84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21DB6"/>
    <w:multiLevelType w:val="hybridMultilevel"/>
    <w:tmpl w:val="EEDE3E9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0431A"/>
    <w:multiLevelType w:val="hybridMultilevel"/>
    <w:tmpl w:val="FB3AA298"/>
    <w:lvl w:ilvl="0" w:tplc="3E8021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A0C0C"/>
    <w:multiLevelType w:val="hybridMultilevel"/>
    <w:tmpl w:val="D3E6A510"/>
    <w:lvl w:ilvl="0" w:tplc="4EB858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15B39"/>
    <w:multiLevelType w:val="multilevel"/>
    <w:tmpl w:val="2F983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A42ACD"/>
    <w:multiLevelType w:val="hybridMultilevel"/>
    <w:tmpl w:val="72CC7F74"/>
    <w:lvl w:ilvl="0" w:tplc="DB1C6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832056"/>
    <w:multiLevelType w:val="hybridMultilevel"/>
    <w:tmpl w:val="FAC26FB8"/>
    <w:lvl w:ilvl="0" w:tplc="D4FC592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B40F2"/>
    <w:multiLevelType w:val="multilevel"/>
    <w:tmpl w:val="7D1654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Letter"/>
      <w:lvlText w:val="%6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2835"/>
        </w:tabs>
        <w:ind w:left="2835" w:hanging="567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3402"/>
        </w:tabs>
        <w:ind w:left="3402" w:hanging="567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none"/>
      <w:lvlText w:val=""/>
      <w:lvlJc w:val="left"/>
      <w:pPr>
        <w:tabs>
          <w:tab w:val="num" w:pos="6480"/>
        </w:tabs>
        <w:ind w:left="6480" w:hanging="3888"/>
      </w:pPr>
      <w:rPr>
        <w:rFonts w:ascii="Symbol" w:hAnsi="Symbol" w:cs="Times New Roman" w:hint="default"/>
      </w:rPr>
    </w:lvl>
  </w:abstractNum>
  <w:abstractNum w:abstractNumId="13">
    <w:nsid w:val="23FF18AC"/>
    <w:multiLevelType w:val="singleLevel"/>
    <w:tmpl w:val="C0342C54"/>
    <w:lvl w:ilvl="0">
      <w:start w:val="1"/>
      <w:numFmt w:val="bullet"/>
      <w:pStyle w:val="Heading9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sz w:val="20"/>
      </w:rPr>
    </w:lvl>
  </w:abstractNum>
  <w:abstractNum w:abstractNumId="14">
    <w:nsid w:val="2DE67BB5"/>
    <w:multiLevelType w:val="hybridMultilevel"/>
    <w:tmpl w:val="94784864"/>
    <w:lvl w:ilvl="0" w:tplc="5D9CB8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C4DAD"/>
    <w:multiLevelType w:val="hybridMultilevel"/>
    <w:tmpl w:val="C4E2B45E"/>
    <w:lvl w:ilvl="0" w:tplc="5B2882E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Omega" w:eastAsia="Times New Roman" w:hAnsi="CG Ome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A1551"/>
    <w:multiLevelType w:val="hybridMultilevel"/>
    <w:tmpl w:val="A468AA92"/>
    <w:lvl w:ilvl="0" w:tplc="D68090A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03D3F"/>
    <w:multiLevelType w:val="hybridMultilevel"/>
    <w:tmpl w:val="1186C3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6A72E8"/>
    <w:multiLevelType w:val="singleLevel"/>
    <w:tmpl w:val="0A28EDF2"/>
    <w:lvl w:ilvl="0">
      <w:start w:val="1"/>
      <w:numFmt w:val="bullet"/>
      <w:pStyle w:val="ListBullet"/>
      <w:lvlText w:val="*"/>
      <w:lvlJc w:val="left"/>
      <w:pPr>
        <w:tabs>
          <w:tab w:val="num" w:pos="720"/>
        </w:tabs>
        <w:ind w:left="1440" w:hanging="720"/>
      </w:pPr>
      <w:rPr>
        <w:rFonts w:ascii="CG Omega" w:hAnsi="CG Omega" w:hint="default"/>
        <w:b w:val="0"/>
        <w:i w:val="0"/>
        <w:sz w:val="20"/>
      </w:rPr>
    </w:lvl>
  </w:abstractNum>
  <w:abstractNum w:abstractNumId="19">
    <w:nsid w:val="400D73A7"/>
    <w:multiLevelType w:val="multilevel"/>
    <w:tmpl w:val="06A8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D642B5"/>
    <w:multiLevelType w:val="hybridMultilevel"/>
    <w:tmpl w:val="E2DA4608"/>
    <w:lvl w:ilvl="0" w:tplc="156291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A5222"/>
    <w:multiLevelType w:val="hybridMultilevel"/>
    <w:tmpl w:val="D3C4843A"/>
    <w:lvl w:ilvl="0" w:tplc="B5A06ED8">
      <w:start w:val="1"/>
      <w:numFmt w:val="lowerLetter"/>
      <w:lvlText w:val="(%1)"/>
      <w:lvlJc w:val="left"/>
      <w:pPr>
        <w:ind w:left="960" w:hanging="60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7F5780"/>
    <w:multiLevelType w:val="multilevel"/>
    <w:tmpl w:val="2F983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5A067E"/>
    <w:multiLevelType w:val="hybridMultilevel"/>
    <w:tmpl w:val="AAFC140E"/>
    <w:lvl w:ilvl="0" w:tplc="A42A6E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51774C"/>
    <w:multiLevelType w:val="hybridMultilevel"/>
    <w:tmpl w:val="4D066C84"/>
    <w:lvl w:ilvl="0" w:tplc="597C54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Omega" w:eastAsia="Times New Roman" w:hAnsi="CG Ome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63BED"/>
    <w:multiLevelType w:val="hybridMultilevel"/>
    <w:tmpl w:val="53764388"/>
    <w:lvl w:ilvl="0" w:tplc="B0508158">
      <w:start w:val="1"/>
      <w:numFmt w:val="lowerLetter"/>
      <w:lvlText w:val="(%1)"/>
      <w:lvlJc w:val="left"/>
      <w:pPr>
        <w:tabs>
          <w:tab w:val="num" w:pos="3969"/>
        </w:tabs>
        <w:ind w:left="396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  <w:rPr>
        <w:rFonts w:cs="Times New Roman"/>
      </w:rPr>
    </w:lvl>
  </w:abstractNum>
  <w:abstractNum w:abstractNumId="26">
    <w:nsid w:val="6E476763"/>
    <w:multiLevelType w:val="hybridMultilevel"/>
    <w:tmpl w:val="4FBE9C5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3B6FED"/>
    <w:multiLevelType w:val="multilevel"/>
    <w:tmpl w:val="6964843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CG Omega" w:hAnsi="CG Omega" w:cs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24571E"/>
    <w:multiLevelType w:val="hybridMultilevel"/>
    <w:tmpl w:val="CDA26308"/>
    <w:lvl w:ilvl="0" w:tplc="D34A53AE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7AF60BAA"/>
    <w:multiLevelType w:val="hybridMultilevel"/>
    <w:tmpl w:val="06A8DCF6"/>
    <w:lvl w:ilvl="0" w:tplc="702018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8"/>
  </w:num>
  <w:num w:numId="5">
    <w:abstractNumId w:val="3"/>
  </w:num>
  <w:num w:numId="6">
    <w:abstractNumId w:val="25"/>
  </w:num>
  <w:num w:numId="7">
    <w:abstractNumId w:val="0"/>
  </w:num>
  <w:num w:numId="8">
    <w:abstractNumId w:val="24"/>
  </w:num>
  <w:num w:numId="9">
    <w:abstractNumId w:val="15"/>
  </w:num>
  <w:num w:numId="10">
    <w:abstractNumId w:val="28"/>
  </w:num>
  <w:num w:numId="11">
    <w:abstractNumId w:val="4"/>
  </w:num>
  <w:num w:numId="12">
    <w:abstractNumId w:val="22"/>
  </w:num>
  <w:num w:numId="13">
    <w:abstractNumId w:val="9"/>
  </w:num>
  <w:num w:numId="14">
    <w:abstractNumId w:val="29"/>
  </w:num>
  <w:num w:numId="15">
    <w:abstractNumId w:val="27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6"/>
  </w:num>
  <w:num w:numId="23">
    <w:abstractNumId w:val="6"/>
  </w:num>
  <w:num w:numId="24">
    <w:abstractNumId w:val="16"/>
  </w:num>
  <w:num w:numId="25">
    <w:abstractNumId w:val="11"/>
  </w:num>
  <w:num w:numId="26">
    <w:abstractNumId w:val="14"/>
  </w:num>
  <w:num w:numId="27">
    <w:abstractNumId w:val="7"/>
  </w:num>
  <w:num w:numId="28">
    <w:abstractNumId w:val="20"/>
  </w:num>
  <w:num w:numId="29">
    <w:abstractNumId w:val="8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F8"/>
    <w:rsid w:val="00000D89"/>
    <w:rsid w:val="000021FD"/>
    <w:rsid w:val="00002C3F"/>
    <w:rsid w:val="00035203"/>
    <w:rsid w:val="00040015"/>
    <w:rsid w:val="00040E79"/>
    <w:rsid w:val="00041140"/>
    <w:rsid w:val="0004618E"/>
    <w:rsid w:val="000466A9"/>
    <w:rsid w:val="00080B33"/>
    <w:rsid w:val="0009011F"/>
    <w:rsid w:val="00092666"/>
    <w:rsid w:val="000B24C5"/>
    <w:rsid w:val="000D1223"/>
    <w:rsid w:val="000E5144"/>
    <w:rsid w:val="000F6B8A"/>
    <w:rsid w:val="001260DF"/>
    <w:rsid w:val="001365AD"/>
    <w:rsid w:val="00136641"/>
    <w:rsid w:val="0015086E"/>
    <w:rsid w:val="001758D9"/>
    <w:rsid w:val="001A3EE2"/>
    <w:rsid w:val="001B372A"/>
    <w:rsid w:val="0024616F"/>
    <w:rsid w:val="00252F5C"/>
    <w:rsid w:val="00254AFD"/>
    <w:rsid w:val="00257418"/>
    <w:rsid w:val="00266EDD"/>
    <w:rsid w:val="00273A16"/>
    <w:rsid w:val="002B7ACD"/>
    <w:rsid w:val="002C264B"/>
    <w:rsid w:val="002D2FBD"/>
    <w:rsid w:val="00300FF8"/>
    <w:rsid w:val="00302327"/>
    <w:rsid w:val="00317E7F"/>
    <w:rsid w:val="003315CA"/>
    <w:rsid w:val="0035596C"/>
    <w:rsid w:val="00355F5B"/>
    <w:rsid w:val="003630CA"/>
    <w:rsid w:val="00386409"/>
    <w:rsid w:val="003B3F8C"/>
    <w:rsid w:val="003B4A17"/>
    <w:rsid w:val="003B55D1"/>
    <w:rsid w:val="003B7C43"/>
    <w:rsid w:val="003D5C2B"/>
    <w:rsid w:val="003E0D34"/>
    <w:rsid w:val="00403A7A"/>
    <w:rsid w:val="00441F48"/>
    <w:rsid w:val="00461012"/>
    <w:rsid w:val="004630AC"/>
    <w:rsid w:val="004913BD"/>
    <w:rsid w:val="00493F44"/>
    <w:rsid w:val="00497018"/>
    <w:rsid w:val="004976F9"/>
    <w:rsid w:val="004D2D43"/>
    <w:rsid w:val="004F6B37"/>
    <w:rsid w:val="0050437F"/>
    <w:rsid w:val="005478D2"/>
    <w:rsid w:val="00563010"/>
    <w:rsid w:val="005719F4"/>
    <w:rsid w:val="00574EFA"/>
    <w:rsid w:val="005A35A2"/>
    <w:rsid w:val="005C2592"/>
    <w:rsid w:val="005D2E77"/>
    <w:rsid w:val="00601940"/>
    <w:rsid w:val="0060255C"/>
    <w:rsid w:val="00643569"/>
    <w:rsid w:val="006609BB"/>
    <w:rsid w:val="006627B5"/>
    <w:rsid w:val="00666736"/>
    <w:rsid w:val="00677A83"/>
    <w:rsid w:val="006A178C"/>
    <w:rsid w:val="006C765E"/>
    <w:rsid w:val="006D6C72"/>
    <w:rsid w:val="00732A58"/>
    <w:rsid w:val="007903C9"/>
    <w:rsid w:val="007942A6"/>
    <w:rsid w:val="007A6ECF"/>
    <w:rsid w:val="007B2AAB"/>
    <w:rsid w:val="007D3E66"/>
    <w:rsid w:val="007F0865"/>
    <w:rsid w:val="007F7C98"/>
    <w:rsid w:val="008111DC"/>
    <w:rsid w:val="00812564"/>
    <w:rsid w:val="00830987"/>
    <w:rsid w:val="008A173A"/>
    <w:rsid w:val="008B7FD7"/>
    <w:rsid w:val="008C28CC"/>
    <w:rsid w:val="008C6668"/>
    <w:rsid w:val="008F51ED"/>
    <w:rsid w:val="00917C8D"/>
    <w:rsid w:val="009201E2"/>
    <w:rsid w:val="0093091F"/>
    <w:rsid w:val="00933219"/>
    <w:rsid w:val="00933B9B"/>
    <w:rsid w:val="00940B16"/>
    <w:rsid w:val="009819DB"/>
    <w:rsid w:val="009D318C"/>
    <w:rsid w:val="009F1DB1"/>
    <w:rsid w:val="009F2379"/>
    <w:rsid w:val="009F43E7"/>
    <w:rsid w:val="00A01DC0"/>
    <w:rsid w:val="00A1685A"/>
    <w:rsid w:val="00A359AF"/>
    <w:rsid w:val="00A54E14"/>
    <w:rsid w:val="00A87666"/>
    <w:rsid w:val="00AB0E2F"/>
    <w:rsid w:val="00AF7DCA"/>
    <w:rsid w:val="00B00B46"/>
    <w:rsid w:val="00B024C4"/>
    <w:rsid w:val="00B0250F"/>
    <w:rsid w:val="00B13BDF"/>
    <w:rsid w:val="00B146A8"/>
    <w:rsid w:val="00B1682F"/>
    <w:rsid w:val="00B40D94"/>
    <w:rsid w:val="00B5260B"/>
    <w:rsid w:val="00B564C0"/>
    <w:rsid w:val="00B61784"/>
    <w:rsid w:val="00B662D0"/>
    <w:rsid w:val="00B745EE"/>
    <w:rsid w:val="00BF0D03"/>
    <w:rsid w:val="00BF25DC"/>
    <w:rsid w:val="00C10AE3"/>
    <w:rsid w:val="00C233D0"/>
    <w:rsid w:val="00C30F1A"/>
    <w:rsid w:val="00C42F2E"/>
    <w:rsid w:val="00C64139"/>
    <w:rsid w:val="00C76DC7"/>
    <w:rsid w:val="00CB530F"/>
    <w:rsid w:val="00CE0A0A"/>
    <w:rsid w:val="00CE0B88"/>
    <w:rsid w:val="00CE438D"/>
    <w:rsid w:val="00CE44CD"/>
    <w:rsid w:val="00CF00C6"/>
    <w:rsid w:val="00D109A8"/>
    <w:rsid w:val="00D1346B"/>
    <w:rsid w:val="00D42002"/>
    <w:rsid w:val="00D6160D"/>
    <w:rsid w:val="00D830D9"/>
    <w:rsid w:val="00D84FE0"/>
    <w:rsid w:val="00D85475"/>
    <w:rsid w:val="00D941CF"/>
    <w:rsid w:val="00DB7FD9"/>
    <w:rsid w:val="00DD6334"/>
    <w:rsid w:val="00DE371D"/>
    <w:rsid w:val="00E13282"/>
    <w:rsid w:val="00E16300"/>
    <w:rsid w:val="00E24F5C"/>
    <w:rsid w:val="00E43661"/>
    <w:rsid w:val="00E924C2"/>
    <w:rsid w:val="00EB1E19"/>
    <w:rsid w:val="00EB7DB4"/>
    <w:rsid w:val="00EC4691"/>
    <w:rsid w:val="00EC66B2"/>
    <w:rsid w:val="00EC7E2B"/>
    <w:rsid w:val="00ED5CCA"/>
    <w:rsid w:val="00EF260C"/>
    <w:rsid w:val="00EF2821"/>
    <w:rsid w:val="00EF2B09"/>
    <w:rsid w:val="00EF2C0C"/>
    <w:rsid w:val="00F015A6"/>
    <w:rsid w:val="00F4506B"/>
    <w:rsid w:val="00F5506E"/>
    <w:rsid w:val="00F86F2A"/>
    <w:rsid w:val="00FA0D46"/>
    <w:rsid w:val="00FA3E2C"/>
    <w:rsid w:val="00FD3696"/>
    <w:rsid w:val="00FD627A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EE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F2821"/>
    <w:pPr>
      <w:keepNext/>
      <w:numPr>
        <w:numId w:val="5"/>
      </w:numPr>
      <w:tabs>
        <w:tab w:val="clear" w:pos="567"/>
        <w:tab w:val="left" w:pos="720"/>
      </w:tabs>
      <w:spacing w:after="0" w:line="240" w:lineRule="auto"/>
      <w:ind w:left="720" w:hanging="720"/>
      <w:jc w:val="both"/>
      <w:outlineLvl w:val="0"/>
    </w:pPr>
    <w:rPr>
      <w:rFonts w:ascii="CG Omega" w:eastAsia="Times New Roman" w:hAnsi="CG Omega"/>
      <w:b/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F2821"/>
    <w:pPr>
      <w:numPr>
        <w:ilvl w:val="1"/>
        <w:numId w:val="5"/>
      </w:numPr>
      <w:tabs>
        <w:tab w:val="clear" w:pos="567"/>
        <w:tab w:val="left" w:pos="720"/>
      </w:tabs>
      <w:spacing w:after="0" w:line="240" w:lineRule="auto"/>
      <w:ind w:left="720" w:hanging="720"/>
      <w:jc w:val="both"/>
      <w:outlineLvl w:val="1"/>
    </w:pPr>
    <w:rPr>
      <w:rFonts w:ascii="CG Omega" w:eastAsia="Times New Roman" w:hAnsi="CG Omega"/>
      <w:b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2821"/>
    <w:pPr>
      <w:numPr>
        <w:ilvl w:val="2"/>
        <w:numId w:val="5"/>
      </w:numPr>
      <w:tabs>
        <w:tab w:val="clear" w:pos="567"/>
        <w:tab w:val="left" w:pos="720"/>
      </w:tabs>
      <w:spacing w:after="0" w:line="240" w:lineRule="auto"/>
      <w:ind w:left="720" w:hanging="720"/>
      <w:jc w:val="both"/>
      <w:outlineLvl w:val="2"/>
    </w:pPr>
    <w:rPr>
      <w:rFonts w:ascii="CG Omega" w:eastAsia="Times New Roman" w:hAnsi="CG Omeg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F2821"/>
    <w:pPr>
      <w:numPr>
        <w:ilvl w:val="3"/>
        <w:numId w:val="5"/>
      </w:numPr>
      <w:tabs>
        <w:tab w:val="clear" w:pos="1134"/>
        <w:tab w:val="left" w:pos="720"/>
      </w:tabs>
      <w:spacing w:after="0" w:line="240" w:lineRule="auto"/>
      <w:ind w:left="1440" w:hanging="720"/>
      <w:jc w:val="both"/>
      <w:outlineLvl w:val="3"/>
    </w:pPr>
    <w:rPr>
      <w:rFonts w:ascii="CG Omega" w:eastAsia="Times New Roman" w:hAnsi="CG Omega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F2821"/>
    <w:pPr>
      <w:numPr>
        <w:ilvl w:val="4"/>
        <w:numId w:val="5"/>
      </w:numPr>
      <w:tabs>
        <w:tab w:val="clear" w:pos="1854"/>
        <w:tab w:val="left" w:pos="720"/>
      </w:tabs>
      <w:spacing w:after="0" w:line="240" w:lineRule="auto"/>
      <w:ind w:left="1440" w:hanging="720"/>
      <w:jc w:val="both"/>
      <w:outlineLvl w:val="4"/>
    </w:pPr>
    <w:rPr>
      <w:rFonts w:ascii="CG Omega" w:eastAsia="Times New Roman" w:hAnsi="CG Omeg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2821"/>
    <w:pPr>
      <w:numPr>
        <w:ilvl w:val="5"/>
        <w:numId w:val="5"/>
      </w:numPr>
      <w:spacing w:after="0" w:line="240" w:lineRule="auto"/>
      <w:jc w:val="both"/>
      <w:outlineLvl w:val="5"/>
    </w:pPr>
    <w:rPr>
      <w:rFonts w:ascii="CG Omega" w:eastAsia="Times New Roman" w:hAnsi="CG Omeg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2821"/>
    <w:pPr>
      <w:numPr>
        <w:ilvl w:val="6"/>
        <w:numId w:val="5"/>
      </w:numPr>
      <w:spacing w:after="0" w:line="240" w:lineRule="auto"/>
      <w:jc w:val="both"/>
      <w:outlineLvl w:val="6"/>
    </w:pPr>
    <w:rPr>
      <w:rFonts w:ascii="CG Omega" w:eastAsia="Times New Roman" w:hAnsi="CG Omeg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2821"/>
    <w:pPr>
      <w:numPr>
        <w:ilvl w:val="7"/>
        <w:numId w:val="5"/>
      </w:numPr>
      <w:spacing w:after="0" w:line="240" w:lineRule="auto"/>
      <w:jc w:val="both"/>
      <w:outlineLvl w:val="7"/>
    </w:pPr>
    <w:rPr>
      <w:rFonts w:ascii="CG Omega" w:eastAsia="Times New Roman" w:hAnsi="CG Omeg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2821"/>
    <w:pPr>
      <w:numPr>
        <w:numId w:val="3"/>
      </w:numPr>
      <w:tabs>
        <w:tab w:val="clear" w:pos="3969"/>
      </w:tabs>
      <w:spacing w:after="0" w:line="240" w:lineRule="auto"/>
      <w:ind w:left="567"/>
      <w:jc w:val="both"/>
      <w:outlineLvl w:val="8"/>
    </w:pPr>
    <w:rPr>
      <w:rFonts w:ascii="CG Omega" w:eastAsia="Times New Roman" w:hAnsi="CG Ome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821"/>
    <w:rPr>
      <w:rFonts w:ascii="CG Omega" w:eastAsia="Times New Roman" w:hAnsi="CG Omega"/>
      <w:b/>
      <w:cap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821"/>
    <w:rPr>
      <w:rFonts w:ascii="CG Omega" w:eastAsia="Times New Roman" w:hAnsi="CG Omega"/>
      <w:b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2821"/>
    <w:rPr>
      <w:rFonts w:ascii="CG Omega" w:eastAsia="Times New Roman" w:hAnsi="CG Omega"/>
      <w:lang w:val="en-AU"/>
    </w:rPr>
  </w:style>
  <w:style w:type="paragraph" w:styleId="BodyText">
    <w:name w:val="Body Text"/>
    <w:basedOn w:val="Normal"/>
    <w:link w:val="BodyTextChar"/>
    <w:uiPriority w:val="99"/>
    <w:rsid w:val="00EF2821"/>
    <w:pPr>
      <w:spacing w:after="0" w:line="240" w:lineRule="auto"/>
      <w:jc w:val="both"/>
    </w:pPr>
    <w:rPr>
      <w:rFonts w:ascii="CG Omega" w:eastAsia="Times New Roman" w:hAnsi="CG Omeg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821"/>
    <w:rPr>
      <w:rFonts w:ascii="CG Omega" w:hAnsi="CG Omega" w:cs="Times New Roman"/>
    </w:rPr>
  </w:style>
  <w:style w:type="paragraph" w:customStyle="1" w:styleId="StyleTitlepageNotBoldLeft0">
    <w:name w:val="Style Title page + Not Bold Left:  0&quot;"/>
    <w:basedOn w:val="Titlepage"/>
    <w:autoRedefine/>
    <w:uiPriority w:val="99"/>
    <w:rsid w:val="00EF2821"/>
    <w:pPr>
      <w:ind w:right="0"/>
    </w:pPr>
    <w:rPr>
      <w:b w:val="0"/>
    </w:rPr>
  </w:style>
  <w:style w:type="paragraph" w:customStyle="1" w:styleId="Titlepage">
    <w:name w:val="Title page"/>
    <w:basedOn w:val="BodyText"/>
    <w:autoRedefine/>
    <w:uiPriority w:val="99"/>
    <w:rsid w:val="00EF2821"/>
    <w:pPr>
      <w:ind w:left="2160" w:right="2880"/>
      <w:jc w:val="left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282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821"/>
    <w:rPr>
      <w:rFonts w:ascii="Tahoma" w:hAnsi="Tahoma" w:cs="Tahoma"/>
      <w:sz w:val="16"/>
      <w:szCs w:val="16"/>
    </w:rPr>
  </w:style>
  <w:style w:type="paragraph" w:customStyle="1" w:styleId="APPENDIXHEADING">
    <w:name w:val="APPENDIX HEADING"/>
    <w:basedOn w:val="Normal"/>
    <w:next w:val="Normal"/>
    <w:uiPriority w:val="99"/>
    <w:rsid w:val="00EF2821"/>
    <w:pPr>
      <w:spacing w:after="0" w:line="240" w:lineRule="auto"/>
      <w:jc w:val="center"/>
    </w:pPr>
    <w:rPr>
      <w:rFonts w:ascii="CG Omega" w:eastAsia="Times New Roman" w:hAnsi="CG Omega"/>
      <w:b/>
      <w:caps/>
      <w:sz w:val="40"/>
    </w:rPr>
  </w:style>
  <w:style w:type="paragraph" w:customStyle="1" w:styleId="BodyTextIndent4">
    <w:name w:val="Body Text Indent 4"/>
    <w:basedOn w:val="Normal"/>
    <w:autoRedefine/>
    <w:uiPriority w:val="99"/>
    <w:rsid w:val="00EF2821"/>
    <w:pPr>
      <w:tabs>
        <w:tab w:val="left" w:pos="720"/>
      </w:tabs>
      <w:spacing w:after="0" w:line="240" w:lineRule="auto"/>
      <w:ind w:left="1440"/>
      <w:jc w:val="both"/>
    </w:pPr>
    <w:rPr>
      <w:rFonts w:ascii="CG Omega" w:eastAsia="Times New Roman" w:hAnsi="CG Omega"/>
    </w:rPr>
  </w:style>
  <w:style w:type="paragraph" w:styleId="Footer">
    <w:name w:val="footer"/>
    <w:basedOn w:val="Normal"/>
    <w:link w:val="FooterChar"/>
    <w:uiPriority w:val="99"/>
    <w:rsid w:val="00EF2821"/>
    <w:pPr>
      <w:tabs>
        <w:tab w:val="center" w:pos="4394"/>
        <w:tab w:val="right" w:pos="7938"/>
      </w:tabs>
      <w:spacing w:after="0" w:line="240" w:lineRule="exact"/>
      <w:jc w:val="both"/>
    </w:pPr>
    <w:rPr>
      <w:rFonts w:ascii="CG Omega" w:eastAsia="Times New Roman" w:hAnsi="CG Omega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821"/>
    <w:rPr>
      <w:rFonts w:ascii="CG Omega" w:hAnsi="CG Omega" w:cs="Times New Roman"/>
      <w:sz w:val="16"/>
    </w:rPr>
  </w:style>
  <w:style w:type="paragraph" w:customStyle="1" w:styleId="BodyTextIndent5">
    <w:name w:val="Body Text Indent 5"/>
    <w:basedOn w:val="Normal"/>
    <w:autoRedefine/>
    <w:uiPriority w:val="99"/>
    <w:rsid w:val="00EF2821"/>
    <w:pPr>
      <w:spacing w:after="0" w:line="240" w:lineRule="auto"/>
      <w:ind w:left="1440"/>
      <w:jc w:val="both"/>
    </w:pPr>
    <w:rPr>
      <w:rFonts w:ascii="CG Omega" w:eastAsia="Times New Roman" w:hAnsi="CG Omega"/>
      <w:i/>
    </w:rPr>
  </w:style>
  <w:style w:type="paragraph" w:customStyle="1" w:styleId="BodyTextIndent6">
    <w:name w:val="Body Text Indent 6"/>
    <w:basedOn w:val="Normal"/>
    <w:autoRedefine/>
    <w:uiPriority w:val="99"/>
    <w:rsid w:val="00EF2821"/>
    <w:pPr>
      <w:tabs>
        <w:tab w:val="left" w:pos="720"/>
      </w:tabs>
      <w:spacing w:after="0" w:line="240" w:lineRule="auto"/>
      <w:ind w:left="2160" w:hanging="720"/>
      <w:jc w:val="both"/>
    </w:pPr>
    <w:rPr>
      <w:rFonts w:ascii="CG Omega" w:eastAsia="Times New Roman" w:hAnsi="CG Omega"/>
      <w:i/>
    </w:rPr>
  </w:style>
  <w:style w:type="character" w:customStyle="1" w:styleId="TextItalic">
    <w:name w:val="Text Italic"/>
    <w:uiPriority w:val="99"/>
    <w:rsid w:val="00EF2821"/>
    <w:rPr>
      <w:rFonts w:ascii="Arial" w:hAnsi="Arial"/>
      <w:i/>
      <w:sz w:val="20"/>
    </w:rPr>
  </w:style>
  <w:style w:type="paragraph" w:styleId="TOC1">
    <w:name w:val="toc 1"/>
    <w:basedOn w:val="Normal"/>
    <w:next w:val="Normal"/>
    <w:uiPriority w:val="99"/>
    <w:semiHidden/>
    <w:rsid w:val="00EF2821"/>
    <w:pPr>
      <w:spacing w:after="0" w:line="240" w:lineRule="auto"/>
      <w:ind w:left="562" w:hanging="562"/>
      <w:jc w:val="both"/>
    </w:pPr>
    <w:rPr>
      <w:rFonts w:ascii="CG Omega" w:eastAsia="Times New Roman" w:hAnsi="CG Omega"/>
      <w:b/>
      <w:caps/>
      <w:color w:val="000000"/>
    </w:rPr>
  </w:style>
  <w:style w:type="paragraph" w:customStyle="1" w:styleId="AppendixCentred">
    <w:name w:val="Appendix Centred"/>
    <w:basedOn w:val="Normal"/>
    <w:uiPriority w:val="99"/>
    <w:rsid w:val="00EF2821"/>
    <w:pPr>
      <w:spacing w:after="0" w:line="240" w:lineRule="auto"/>
      <w:jc w:val="center"/>
    </w:pPr>
    <w:rPr>
      <w:rFonts w:ascii="CG Omega" w:eastAsia="Times New Roman" w:hAnsi="CG Omega"/>
      <w:b/>
      <w:sz w:val="32"/>
    </w:rPr>
  </w:style>
  <w:style w:type="character" w:customStyle="1" w:styleId="TextCapital">
    <w:name w:val="Text Capital"/>
    <w:uiPriority w:val="99"/>
    <w:rsid w:val="00EF2821"/>
    <w:rPr>
      <w:rFonts w:ascii="Arial" w:hAnsi="Arial"/>
      <w:caps/>
      <w:sz w:val="20"/>
    </w:rPr>
  </w:style>
  <w:style w:type="character" w:customStyle="1" w:styleId="TextBold">
    <w:name w:val="Text Bold"/>
    <w:uiPriority w:val="99"/>
    <w:rsid w:val="00EF2821"/>
    <w:rPr>
      <w:rFonts w:ascii="Arial" w:hAnsi="Arial"/>
      <w:b/>
      <w:sz w:val="20"/>
    </w:rPr>
  </w:style>
  <w:style w:type="character" w:customStyle="1" w:styleId="TextBoldItalic">
    <w:name w:val="Text Bold Italic"/>
    <w:uiPriority w:val="99"/>
    <w:rsid w:val="00EF2821"/>
    <w:rPr>
      <w:rFonts w:ascii="Arial" w:hAnsi="Arial"/>
      <w:b/>
      <w:i/>
      <w:sz w:val="20"/>
    </w:rPr>
  </w:style>
  <w:style w:type="paragraph" w:styleId="TOC2">
    <w:name w:val="toc 2"/>
    <w:basedOn w:val="Normal"/>
    <w:next w:val="Normal"/>
    <w:uiPriority w:val="99"/>
    <w:semiHidden/>
    <w:rsid w:val="00EF2821"/>
    <w:pPr>
      <w:spacing w:after="0" w:line="240" w:lineRule="auto"/>
      <w:ind w:left="1296" w:hanging="720"/>
      <w:jc w:val="both"/>
    </w:pPr>
    <w:rPr>
      <w:rFonts w:ascii="CG Omega" w:eastAsia="Times New Roman" w:hAnsi="CG Omega"/>
    </w:rPr>
  </w:style>
  <w:style w:type="paragraph" w:styleId="TOC3">
    <w:name w:val="toc 3"/>
    <w:basedOn w:val="Normal"/>
    <w:next w:val="Normal"/>
    <w:uiPriority w:val="99"/>
    <w:semiHidden/>
    <w:rsid w:val="00EF2821"/>
    <w:pPr>
      <w:spacing w:before="200" w:after="0" w:line="240" w:lineRule="auto"/>
      <w:jc w:val="both"/>
    </w:pPr>
    <w:rPr>
      <w:rFonts w:ascii="CG Omega" w:eastAsia="Times New Roman" w:hAnsi="CG Omega"/>
      <w:b/>
      <w:caps/>
    </w:rPr>
  </w:style>
  <w:style w:type="paragraph" w:customStyle="1" w:styleId="BodyTextIndent7">
    <w:name w:val="Body Text Indent 7"/>
    <w:basedOn w:val="Normal"/>
    <w:uiPriority w:val="99"/>
    <w:rsid w:val="00EF2821"/>
    <w:pPr>
      <w:spacing w:after="0" w:line="240" w:lineRule="auto"/>
      <w:ind w:left="3600"/>
      <w:jc w:val="both"/>
    </w:pPr>
    <w:rPr>
      <w:rFonts w:ascii="CG Omega" w:eastAsia="Times New Roman" w:hAnsi="CG Omega"/>
    </w:rPr>
  </w:style>
  <w:style w:type="paragraph" w:styleId="ListBullet">
    <w:name w:val="List Bullet"/>
    <w:basedOn w:val="Normal"/>
    <w:autoRedefine/>
    <w:uiPriority w:val="99"/>
    <w:rsid w:val="00EF2821"/>
    <w:pPr>
      <w:numPr>
        <w:numId w:val="4"/>
      </w:numPr>
      <w:tabs>
        <w:tab w:val="clear" w:pos="720"/>
        <w:tab w:val="left" w:pos="1440"/>
      </w:tabs>
      <w:spacing w:after="0" w:line="240" w:lineRule="auto"/>
      <w:jc w:val="both"/>
    </w:pPr>
    <w:rPr>
      <w:rFonts w:ascii="CG Omega" w:eastAsia="Times New Roman" w:hAnsi="CG Omega"/>
    </w:rPr>
  </w:style>
  <w:style w:type="paragraph" w:styleId="Header">
    <w:name w:val="header"/>
    <w:basedOn w:val="Normal"/>
    <w:link w:val="HeaderChar"/>
    <w:uiPriority w:val="99"/>
    <w:rsid w:val="00EF2821"/>
    <w:pPr>
      <w:tabs>
        <w:tab w:val="center" w:pos="4320"/>
        <w:tab w:val="right" w:pos="8363"/>
      </w:tabs>
      <w:spacing w:after="0" w:line="240" w:lineRule="auto"/>
      <w:jc w:val="both"/>
    </w:pPr>
    <w:rPr>
      <w:rFonts w:ascii="CG Omega" w:eastAsia="Times New Roman" w:hAnsi="CG Omeg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2821"/>
    <w:rPr>
      <w:rFonts w:ascii="CG Omega" w:hAnsi="CG Omega" w:cs="Times New Roman"/>
    </w:rPr>
  </w:style>
  <w:style w:type="paragraph" w:customStyle="1" w:styleId="Title1">
    <w:name w:val="Title1"/>
    <w:basedOn w:val="Normal"/>
    <w:next w:val="Normal"/>
    <w:uiPriority w:val="99"/>
    <w:rsid w:val="00EF2821"/>
    <w:pPr>
      <w:spacing w:after="0" w:line="240" w:lineRule="auto"/>
      <w:jc w:val="both"/>
    </w:pPr>
    <w:rPr>
      <w:rFonts w:ascii="CG Omega" w:eastAsia="Times New Roman" w:hAnsi="CG Omega"/>
      <w:b/>
      <w:caps/>
    </w:rPr>
  </w:style>
  <w:style w:type="paragraph" w:customStyle="1" w:styleId="BodyTextIndent8">
    <w:name w:val="Body Text Indent 8"/>
    <w:basedOn w:val="Normal"/>
    <w:uiPriority w:val="99"/>
    <w:rsid w:val="00EF2821"/>
    <w:pPr>
      <w:spacing w:after="0" w:line="240" w:lineRule="auto"/>
      <w:ind w:left="4320"/>
      <w:jc w:val="both"/>
    </w:pPr>
    <w:rPr>
      <w:rFonts w:ascii="CG Omega" w:eastAsia="Times New Roman" w:hAnsi="CG Omega"/>
    </w:rPr>
  </w:style>
  <w:style w:type="paragraph" w:styleId="TOC4">
    <w:name w:val="toc 4"/>
    <w:basedOn w:val="Normal"/>
    <w:next w:val="Normal"/>
    <w:uiPriority w:val="99"/>
    <w:semiHidden/>
    <w:rsid w:val="00EF2821"/>
    <w:pPr>
      <w:spacing w:after="0" w:line="240" w:lineRule="auto"/>
      <w:ind w:left="567"/>
      <w:jc w:val="both"/>
    </w:pPr>
    <w:rPr>
      <w:rFonts w:ascii="CG Omega" w:eastAsia="Times New Roman" w:hAnsi="CG Omega"/>
    </w:rPr>
  </w:style>
  <w:style w:type="paragraph" w:styleId="TOC5">
    <w:name w:val="toc 5"/>
    <w:basedOn w:val="Normal"/>
    <w:next w:val="Normal"/>
    <w:uiPriority w:val="99"/>
    <w:semiHidden/>
    <w:rsid w:val="00EF2821"/>
    <w:pPr>
      <w:spacing w:after="0" w:line="240" w:lineRule="auto"/>
      <w:ind w:left="1134"/>
      <w:jc w:val="both"/>
    </w:pPr>
    <w:rPr>
      <w:rFonts w:ascii="CG Omega" w:eastAsia="Times New Roman" w:hAnsi="CG Omega"/>
    </w:rPr>
  </w:style>
  <w:style w:type="paragraph" w:styleId="TOC6">
    <w:name w:val="toc 6"/>
    <w:basedOn w:val="Normal"/>
    <w:next w:val="Normal"/>
    <w:uiPriority w:val="99"/>
    <w:semiHidden/>
    <w:rsid w:val="00EF2821"/>
    <w:pPr>
      <w:spacing w:after="0" w:line="240" w:lineRule="auto"/>
      <w:ind w:left="1701"/>
      <w:jc w:val="both"/>
    </w:pPr>
    <w:rPr>
      <w:rFonts w:ascii="CG Omega" w:eastAsia="Times New Roman" w:hAnsi="CG Omega"/>
    </w:rPr>
  </w:style>
  <w:style w:type="paragraph" w:styleId="TOC7">
    <w:name w:val="toc 7"/>
    <w:basedOn w:val="Normal"/>
    <w:next w:val="Normal"/>
    <w:uiPriority w:val="99"/>
    <w:semiHidden/>
    <w:rsid w:val="00EF2821"/>
    <w:pPr>
      <w:spacing w:after="0" w:line="240" w:lineRule="auto"/>
      <w:ind w:left="2268"/>
      <w:jc w:val="both"/>
    </w:pPr>
    <w:rPr>
      <w:rFonts w:ascii="CG Omega" w:eastAsia="Times New Roman" w:hAnsi="CG Omega"/>
    </w:rPr>
  </w:style>
  <w:style w:type="paragraph" w:styleId="TOC8">
    <w:name w:val="toc 8"/>
    <w:basedOn w:val="Normal"/>
    <w:next w:val="Normal"/>
    <w:uiPriority w:val="99"/>
    <w:semiHidden/>
    <w:rsid w:val="00EF2821"/>
    <w:pPr>
      <w:spacing w:after="0" w:line="240" w:lineRule="auto"/>
      <w:ind w:left="2835"/>
      <w:jc w:val="both"/>
    </w:pPr>
    <w:rPr>
      <w:rFonts w:ascii="CG Omega" w:eastAsia="Times New Roman" w:hAnsi="CG Omega"/>
    </w:rPr>
  </w:style>
  <w:style w:type="paragraph" w:styleId="TOC9">
    <w:name w:val="toc 9"/>
    <w:basedOn w:val="Normal"/>
    <w:next w:val="Normal"/>
    <w:uiPriority w:val="99"/>
    <w:semiHidden/>
    <w:rsid w:val="00EF2821"/>
    <w:pPr>
      <w:spacing w:after="0" w:line="240" w:lineRule="auto"/>
      <w:ind w:left="3402"/>
      <w:jc w:val="both"/>
    </w:pPr>
    <w:rPr>
      <w:rFonts w:ascii="CG Omega" w:eastAsia="Times New Roman" w:hAnsi="CG Omega"/>
    </w:rPr>
  </w:style>
  <w:style w:type="character" w:styleId="PageNumber">
    <w:name w:val="page number"/>
    <w:basedOn w:val="DefaultParagraphFont"/>
    <w:uiPriority w:val="99"/>
    <w:rsid w:val="00EF2821"/>
    <w:rPr>
      <w:rFonts w:ascii="CG Omega" w:hAnsi="CG Omega" w:cs="Times New Roman"/>
      <w:sz w:val="18"/>
    </w:rPr>
  </w:style>
  <w:style w:type="paragraph" w:styleId="BodyTextIndent">
    <w:name w:val="Body Text Indent"/>
    <w:basedOn w:val="Normal"/>
    <w:link w:val="BodyTextIndentChar"/>
    <w:autoRedefine/>
    <w:uiPriority w:val="99"/>
    <w:rsid w:val="00EF2821"/>
    <w:pPr>
      <w:tabs>
        <w:tab w:val="left" w:pos="720"/>
      </w:tabs>
      <w:spacing w:after="0" w:line="240" w:lineRule="auto"/>
      <w:ind w:left="720"/>
      <w:jc w:val="both"/>
    </w:pPr>
    <w:rPr>
      <w:rFonts w:ascii="CG Omega" w:eastAsia="Times New Roman" w:hAnsi="CG Omega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821"/>
    <w:rPr>
      <w:rFonts w:ascii="CG Omega" w:hAnsi="CG Omega" w:cs="Times New Roman"/>
      <w:bCs/>
    </w:rPr>
  </w:style>
  <w:style w:type="table" w:styleId="TableGrid">
    <w:name w:val="Table Grid"/>
    <w:basedOn w:val="TableNormal"/>
    <w:uiPriority w:val="99"/>
    <w:rsid w:val="00EF2821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821"/>
    <w:pPr>
      <w:spacing w:after="0" w:line="240" w:lineRule="auto"/>
      <w:ind w:left="720"/>
      <w:jc w:val="both"/>
    </w:pPr>
    <w:rPr>
      <w:rFonts w:ascii="CG Omega" w:eastAsia="Times New Roman" w:hAnsi="CG Omeg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EE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F2821"/>
    <w:pPr>
      <w:keepNext/>
      <w:numPr>
        <w:numId w:val="5"/>
      </w:numPr>
      <w:tabs>
        <w:tab w:val="clear" w:pos="567"/>
        <w:tab w:val="left" w:pos="720"/>
      </w:tabs>
      <w:spacing w:after="0" w:line="240" w:lineRule="auto"/>
      <w:ind w:left="720" w:hanging="720"/>
      <w:jc w:val="both"/>
      <w:outlineLvl w:val="0"/>
    </w:pPr>
    <w:rPr>
      <w:rFonts w:ascii="CG Omega" w:eastAsia="Times New Roman" w:hAnsi="CG Omega"/>
      <w:b/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F2821"/>
    <w:pPr>
      <w:numPr>
        <w:ilvl w:val="1"/>
        <w:numId w:val="5"/>
      </w:numPr>
      <w:tabs>
        <w:tab w:val="clear" w:pos="567"/>
        <w:tab w:val="left" w:pos="720"/>
      </w:tabs>
      <w:spacing w:after="0" w:line="240" w:lineRule="auto"/>
      <w:ind w:left="720" w:hanging="720"/>
      <w:jc w:val="both"/>
      <w:outlineLvl w:val="1"/>
    </w:pPr>
    <w:rPr>
      <w:rFonts w:ascii="CG Omega" w:eastAsia="Times New Roman" w:hAnsi="CG Omega"/>
      <w:b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2821"/>
    <w:pPr>
      <w:numPr>
        <w:ilvl w:val="2"/>
        <w:numId w:val="5"/>
      </w:numPr>
      <w:tabs>
        <w:tab w:val="clear" w:pos="567"/>
        <w:tab w:val="left" w:pos="720"/>
      </w:tabs>
      <w:spacing w:after="0" w:line="240" w:lineRule="auto"/>
      <w:ind w:left="720" w:hanging="720"/>
      <w:jc w:val="both"/>
      <w:outlineLvl w:val="2"/>
    </w:pPr>
    <w:rPr>
      <w:rFonts w:ascii="CG Omega" w:eastAsia="Times New Roman" w:hAnsi="CG Omeg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F2821"/>
    <w:pPr>
      <w:numPr>
        <w:ilvl w:val="3"/>
        <w:numId w:val="5"/>
      </w:numPr>
      <w:tabs>
        <w:tab w:val="clear" w:pos="1134"/>
        <w:tab w:val="left" w:pos="720"/>
      </w:tabs>
      <w:spacing w:after="0" w:line="240" w:lineRule="auto"/>
      <w:ind w:left="1440" w:hanging="720"/>
      <w:jc w:val="both"/>
      <w:outlineLvl w:val="3"/>
    </w:pPr>
    <w:rPr>
      <w:rFonts w:ascii="CG Omega" w:eastAsia="Times New Roman" w:hAnsi="CG Omega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F2821"/>
    <w:pPr>
      <w:numPr>
        <w:ilvl w:val="4"/>
        <w:numId w:val="5"/>
      </w:numPr>
      <w:tabs>
        <w:tab w:val="clear" w:pos="1854"/>
        <w:tab w:val="left" w:pos="720"/>
      </w:tabs>
      <w:spacing w:after="0" w:line="240" w:lineRule="auto"/>
      <w:ind w:left="1440" w:hanging="720"/>
      <w:jc w:val="both"/>
      <w:outlineLvl w:val="4"/>
    </w:pPr>
    <w:rPr>
      <w:rFonts w:ascii="CG Omega" w:eastAsia="Times New Roman" w:hAnsi="CG Omeg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2821"/>
    <w:pPr>
      <w:numPr>
        <w:ilvl w:val="5"/>
        <w:numId w:val="5"/>
      </w:numPr>
      <w:spacing w:after="0" w:line="240" w:lineRule="auto"/>
      <w:jc w:val="both"/>
      <w:outlineLvl w:val="5"/>
    </w:pPr>
    <w:rPr>
      <w:rFonts w:ascii="CG Omega" w:eastAsia="Times New Roman" w:hAnsi="CG Omeg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2821"/>
    <w:pPr>
      <w:numPr>
        <w:ilvl w:val="6"/>
        <w:numId w:val="5"/>
      </w:numPr>
      <w:spacing w:after="0" w:line="240" w:lineRule="auto"/>
      <w:jc w:val="both"/>
      <w:outlineLvl w:val="6"/>
    </w:pPr>
    <w:rPr>
      <w:rFonts w:ascii="CG Omega" w:eastAsia="Times New Roman" w:hAnsi="CG Omeg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2821"/>
    <w:pPr>
      <w:numPr>
        <w:ilvl w:val="7"/>
        <w:numId w:val="5"/>
      </w:numPr>
      <w:spacing w:after="0" w:line="240" w:lineRule="auto"/>
      <w:jc w:val="both"/>
      <w:outlineLvl w:val="7"/>
    </w:pPr>
    <w:rPr>
      <w:rFonts w:ascii="CG Omega" w:eastAsia="Times New Roman" w:hAnsi="CG Omeg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2821"/>
    <w:pPr>
      <w:numPr>
        <w:numId w:val="3"/>
      </w:numPr>
      <w:tabs>
        <w:tab w:val="clear" w:pos="3969"/>
      </w:tabs>
      <w:spacing w:after="0" w:line="240" w:lineRule="auto"/>
      <w:ind w:left="567"/>
      <w:jc w:val="both"/>
      <w:outlineLvl w:val="8"/>
    </w:pPr>
    <w:rPr>
      <w:rFonts w:ascii="CG Omega" w:eastAsia="Times New Roman" w:hAnsi="CG Ome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821"/>
    <w:rPr>
      <w:rFonts w:ascii="CG Omega" w:eastAsia="Times New Roman" w:hAnsi="CG Omega"/>
      <w:b/>
      <w:cap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821"/>
    <w:rPr>
      <w:rFonts w:ascii="CG Omega" w:eastAsia="Times New Roman" w:hAnsi="CG Omega"/>
      <w:b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2821"/>
    <w:rPr>
      <w:rFonts w:ascii="CG Omega" w:eastAsia="Times New Roman" w:hAnsi="CG Omega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2821"/>
    <w:rPr>
      <w:rFonts w:ascii="CG Omega" w:eastAsia="Times New Roman" w:hAnsi="CG Omega"/>
      <w:lang w:val="en-AU"/>
    </w:rPr>
  </w:style>
  <w:style w:type="paragraph" w:styleId="BodyText">
    <w:name w:val="Body Text"/>
    <w:basedOn w:val="Normal"/>
    <w:link w:val="BodyTextChar"/>
    <w:uiPriority w:val="99"/>
    <w:rsid w:val="00EF2821"/>
    <w:pPr>
      <w:spacing w:after="0" w:line="240" w:lineRule="auto"/>
      <w:jc w:val="both"/>
    </w:pPr>
    <w:rPr>
      <w:rFonts w:ascii="CG Omega" w:eastAsia="Times New Roman" w:hAnsi="CG Omeg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821"/>
    <w:rPr>
      <w:rFonts w:ascii="CG Omega" w:hAnsi="CG Omega" w:cs="Times New Roman"/>
    </w:rPr>
  </w:style>
  <w:style w:type="paragraph" w:customStyle="1" w:styleId="StyleTitlepageNotBoldLeft0">
    <w:name w:val="Style Title page + Not Bold Left:  0&quot;"/>
    <w:basedOn w:val="Titlepage"/>
    <w:autoRedefine/>
    <w:uiPriority w:val="99"/>
    <w:rsid w:val="00EF2821"/>
    <w:pPr>
      <w:ind w:right="0"/>
    </w:pPr>
    <w:rPr>
      <w:b w:val="0"/>
    </w:rPr>
  </w:style>
  <w:style w:type="paragraph" w:customStyle="1" w:styleId="Titlepage">
    <w:name w:val="Title page"/>
    <w:basedOn w:val="BodyText"/>
    <w:autoRedefine/>
    <w:uiPriority w:val="99"/>
    <w:rsid w:val="00EF2821"/>
    <w:pPr>
      <w:ind w:left="2160" w:right="2880"/>
      <w:jc w:val="left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282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821"/>
    <w:rPr>
      <w:rFonts w:ascii="Tahoma" w:hAnsi="Tahoma" w:cs="Tahoma"/>
      <w:sz w:val="16"/>
      <w:szCs w:val="16"/>
    </w:rPr>
  </w:style>
  <w:style w:type="paragraph" w:customStyle="1" w:styleId="APPENDIXHEADING">
    <w:name w:val="APPENDIX HEADING"/>
    <w:basedOn w:val="Normal"/>
    <w:next w:val="Normal"/>
    <w:uiPriority w:val="99"/>
    <w:rsid w:val="00EF2821"/>
    <w:pPr>
      <w:spacing w:after="0" w:line="240" w:lineRule="auto"/>
      <w:jc w:val="center"/>
    </w:pPr>
    <w:rPr>
      <w:rFonts w:ascii="CG Omega" w:eastAsia="Times New Roman" w:hAnsi="CG Omega"/>
      <w:b/>
      <w:caps/>
      <w:sz w:val="40"/>
    </w:rPr>
  </w:style>
  <w:style w:type="paragraph" w:customStyle="1" w:styleId="BodyTextIndent4">
    <w:name w:val="Body Text Indent 4"/>
    <w:basedOn w:val="Normal"/>
    <w:autoRedefine/>
    <w:uiPriority w:val="99"/>
    <w:rsid w:val="00EF2821"/>
    <w:pPr>
      <w:tabs>
        <w:tab w:val="left" w:pos="720"/>
      </w:tabs>
      <w:spacing w:after="0" w:line="240" w:lineRule="auto"/>
      <w:ind w:left="1440"/>
      <w:jc w:val="both"/>
    </w:pPr>
    <w:rPr>
      <w:rFonts w:ascii="CG Omega" w:eastAsia="Times New Roman" w:hAnsi="CG Omega"/>
    </w:rPr>
  </w:style>
  <w:style w:type="paragraph" w:styleId="Footer">
    <w:name w:val="footer"/>
    <w:basedOn w:val="Normal"/>
    <w:link w:val="FooterChar"/>
    <w:uiPriority w:val="99"/>
    <w:rsid w:val="00EF2821"/>
    <w:pPr>
      <w:tabs>
        <w:tab w:val="center" w:pos="4394"/>
        <w:tab w:val="right" w:pos="7938"/>
      </w:tabs>
      <w:spacing w:after="0" w:line="240" w:lineRule="exact"/>
      <w:jc w:val="both"/>
    </w:pPr>
    <w:rPr>
      <w:rFonts w:ascii="CG Omega" w:eastAsia="Times New Roman" w:hAnsi="CG Omega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821"/>
    <w:rPr>
      <w:rFonts w:ascii="CG Omega" w:hAnsi="CG Omega" w:cs="Times New Roman"/>
      <w:sz w:val="16"/>
    </w:rPr>
  </w:style>
  <w:style w:type="paragraph" w:customStyle="1" w:styleId="BodyTextIndent5">
    <w:name w:val="Body Text Indent 5"/>
    <w:basedOn w:val="Normal"/>
    <w:autoRedefine/>
    <w:uiPriority w:val="99"/>
    <w:rsid w:val="00EF2821"/>
    <w:pPr>
      <w:spacing w:after="0" w:line="240" w:lineRule="auto"/>
      <w:ind w:left="1440"/>
      <w:jc w:val="both"/>
    </w:pPr>
    <w:rPr>
      <w:rFonts w:ascii="CG Omega" w:eastAsia="Times New Roman" w:hAnsi="CG Omega"/>
      <w:i/>
    </w:rPr>
  </w:style>
  <w:style w:type="paragraph" w:customStyle="1" w:styleId="BodyTextIndent6">
    <w:name w:val="Body Text Indent 6"/>
    <w:basedOn w:val="Normal"/>
    <w:autoRedefine/>
    <w:uiPriority w:val="99"/>
    <w:rsid w:val="00EF2821"/>
    <w:pPr>
      <w:tabs>
        <w:tab w:val="left" w:pos="720"/>
      </w:tabs>
      <w:spacing w:after="0" w:line="240" w:lineRule="auto"/>
      <w:ind w:left="2160" w:hanging="720"/>
      <w:jc w:val="both"/>
    </w:pPr>
    <w:rPr>
      <w:rFonts w:ascii="CG Omega" w:eastAsia="Times New Roman" w:hAnsi="CG Omega"/>
      <w:i/>
    </w:rPr>
  </w:style>
  <w:style w:type="character" w:customStyle="1" w:styleId="TextItalic">
    <w:name w:val="Text Italic"/>
    <w:uiPriority w:val="99"/>
    <w:rsid w:val="00EF2821"/>
    <w:rPr>
      <w:rFonts w:ascii="Arial" w:hAnsi="Arial"/>
      <w:i/>
      <w:sz w:val="20"/>
    </w:rPr>
  </w:style>
  <w:style w:type="paragraph" w:styleId="TOC1">
    <w:name w:val="toc 1"/>
    <w:basedOn w:val="Normal"/>
    <w:next w:val="Normal"/>
    <w:uiPriority w:val="99"/>
    <w:semiHidden/>
    <w:rsid w:val="00EF2821"/>
    <w:pPr>
      <w:spacing w:after="0" w:line="240" w:lineRule="auto"/>
      <w:ind w:left="562" w:hanging="562"/>
      <w:jc w:val="both"/>
    </w:pPr>
    <w:rPr>
      <w:rFonts w:ascii="CG Omega" w:eastAsia="Times New Roman" w:hAnsi="CG Omega"/>
      <w:b/>
      <w:caps/>
      <w:color w:val="000000"/>
    </w:rPr>
  </w:style>
  <w:style w:type="paragraph" w:customStyle="1" w:styleId="AppendixCentred">
    <w:name w:val="Appendix Centred"/>
    <w:basedOn w:val="Normal"/>
    <w:uiPriority w:val="99"/>
    <w:rsid w:val="00EF2821"/>
    <w:pPr>
      <w:spacing w:after="0" w:line="240" w:lineRule="auto"/>
      <w:jc w:val="center"/>
    </w:pPr>
    <w:rPr>
      <w:rFonts w:ascii="CG Omega" w:eastAsia="Times New Roman" w:hAnsi="CG Omega"/>
      <w:b/>
      <w:sz w:val="32"/>
    </w:rPr>
  </w:style>
  <w:style w:type="character" w:customStyle="1" w:styleId="TextCapital">
    <w:name w:val="Text Capital"/>
    <w:uiPriority w:val="99"/>
    <w:rsid w:val="00EF2821"/>
    <w:rPr>
      <w:rFonts w:ascii="Arial" w:hAnsi="Arial"/>
      <w:caps/>
      <w:sz w:val="20"/>
    </w:rPr>
  </w:style>
  <w:style w:type="character" w:customStyle="1" w:styleId="TextBold">
    <w:name w:val="Text Bold"/>
    <w:uiPriority w:val="99"/>
    <w:rsid w:val="00EF2821"/>
    <w:rPr>
      <w:rFonts w:ascii="Arial" w:hAnsi="Arial"/>
      <w:b/>
      <w:sz w:val="20"/>
    </w:rPr>
  </w:style>
  <w:style w:type="character" w:customStyle="1" w:styleId="TextBoldItalic">
    <w:name w:val="Text Bold Italic"/>
    <w:uiPriority w:val="99"/>
    <w:rsid w:val="00EF2821"/>
    <w:rPr>
      <w:rFonts w:ascii="Arial" w:hAnsi="Arial"/>
      <w:b/>
      <w:i/>
      <w:sz w:val="20"/>
    </w:rPr>
  </w:style>
  <w:style w:type="paragraph" w:styleId="TOC2">
    <w:name w:val="toc 2"/>
    <w:basedOn w:val="Normal"/>
    <w:next w:val="Normal"/>
    <w:uiPriority w:val="99"/>
    <w:semiHidden/>
    <w:rsid w:val="00EF2821"/>
    <w:pPr>
      <w:spacing w:after="0" w:line="240" w:lineRule="auto"/>
      <w:ind w:left="1296" w:hanging="720"/>
      <w:jc w:val="both"/>
    </w:pPr>
    <w:rPr>
      <w:rFonts w:ascii="CG Omega" w:eastAsia="Times New Roman" w:hAnsi="CG Omega"/>
    </w:rPr>
  </w:style>
  <w:style w:type="paragraph" w:styleId="TOC3">
    <w:name w:val="toc 3"/>
    <w:basedOn w:val="Normal"/>
    <w:next w:val="Normal"/>
    <w:uiPriority w:val="99"/>
    <w:semiHidden/>
    <w:rsid w:val="00EF2821"/>
    <w:pPr>
      <w:spacing w:before="200" w:after="0" w:line="240" w:lineRule="auto"/>
      <w:jc w:val="both"/>
    </w:pPr>
    <w:rPr>
      <w:rFonts w:ascii="CG Omega" w:eastAsia="Times New Roman" w:hAnsi="CG Omega"/>
      <w:b/>
      <w:caps/>
    </w:rPr>
  </w:style>
  <w:style w:type="paragraph" w:customStyle="1" w:styleId="BodyTextIndent7">
    <w:name w:val="Body Text Indent 7"/>
    <w:basedOn w:val="Normal"/>
    <w:uiPriority w:val="99"/>
    <w:rsid w:val="00EF2821"/>
    <w:pPr>
      <w:spacing w:after="0" w:line="240" w:lineRule="auto"/>
      <w:ind w:left="3600"/>
      <w:jc w:val="both"/>
    </w:pPr>
    <w:rPr>
      <w:rFonts w:ascii="CG Omega" w:eastAsia="Times New Roman" w:hAnsi="CG Omega"/>
    </w:rPr>
  </w:style>
  <w:style w:type="paragraph" w:styleId="ListBullet">
    <w:name w:val="List Bullet"/>
    <w:basedOn w:val="Normal"/>
    <w:autoRedefine/>
    <w:uiPriority w:val="99"/>
    <w:rsid w:val="00EF2821"/>
    <w:pPr>
      <w:numPr>
        <w:numId w:val="4"/>
      </w:numPr>
      <w:tabs>
        <w:tab w:val="clear" w:pos="720"/>
        <w:tab w:val="left" w:pos="1440"/>
      </w:tabs>
      <w:spacing w:after="0" w:line="240" w:lineRule="auto"/>
      <w:jc w:val="both"/>
    </w:pPr>
    <w:rPr>
      <w:rFonts w:ascii="CG Omega" w:eastAsia="Times New Roman" w:hAnsi="CG Omega"/>
    </w:rPr>
  </w:style>
  <w:style w:type="paragraph" w:styleId="Header">
    <w:name w:val="header"/>
    <w:basedOn w:val="Normal"/>
    <w:link w:val="HeaderChar"/>
    <w:uiPriority w:val="99"/>
    <w:rsid w:val="00EF2821"/>
    <w:pPr>
      <w:tabs>
        <w:tab w:val="center" w:pos="4320"/>
        <w:tab w:val="right" w:pos="8363"/>
      </w:tabs>
      <w:spacing w:after="0" w:line="240" w:lineRule="auto"/>
      <w:jc w:val="both"/>
    </w:pPr>
    <w:rPr>
      <w:rFonts w:ascii="CG Omega" w:eastAsia="Times New Roman" w:hAnsi="CG Omeg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2821"/>
    <w:rPr>
      <w:rFonts w:ascii="CG Omega" w:hAnsi="CG Omega" w:cs="Times New Roman"/>
    </w:rPr>
  </w:style>
  <w:style w:type="paragraph" w:customStyle="1" w:styleId="Title1">
    <w:name w:val="Title1"/>
    <w:basedOn w:val="Normal"/>
    <w:next w:val="Normal"/>
    <w:uiPriority w:val="99"/>
    <w:rsid w:val="00EF2821"/>
    <w:pPr>
      <w:spacing w:after="0" w:line="240" w:lineRule="auto"/>
      <w:jc w:val="both"/>
    </w:pPr>
    <w:rPr>
      <w:rFonts w:ascii="CG Omega" w:eastAsia="Times New Roman" w:hAnsi="CG Omega"/>
      <w:b/>
      <w:caps/>
    </w:rPr>
  </w:style>
  <w:style w:type="paragraph" w:customStyle="1" w:styleId="BodyTextIndent8">
    <w:name w:val="Body Text Indent 8"/>
    <w:basedOn w:val="Normal"/>
    <w:uiPriority w:val="99"/>
    <w:rsid w:val="00EF2821"/>
    <w:pPr>
      <w:spacing w:after="0" w:line="240" w:lineRule="auto"/>
      <w:ind w:left="4320"/>
      <w:jc w:val="both"/>
    </w:pPr>
    <w:rPr>
      <w:rFonts w:ascii="CG Omega" w:eastAsia="Times New Roman" w:hAnsi="CG Omega"/>
    </w:rPr>
  </w:style>
  <w:style w:type="paragraph" w:styleId="TOC4">
    <w:name w:val="toc 4"/>
    <w:basedOn w:val="Normal"/>
    <w:next w:val="Normal"/>
    <w:uiPriority w:val="99"/>
    <w:semiHidden/>
    <w:rsid w:val="00EF2821"/>
    <w:pPr>
      <w:spacing w:after="0" w:line="240" w:lineRule="auto"/>
      <w:ind w:left="567"/>
      <w:jc w:val="both"/>
    </w:pPr>
    <w:rPr>
      <w:rFonts w:ascii="CG Omega" w:eastAsia="Times New Roman" w:hAnsi="CG Omega"/>
    </w:rPr>
  </w:style>
  <w:style w:type="paragraph" w:styleId="TOC5">
    <w:name w:val="toc 5"/>
    <w:basedOn w:val="Normal"/>
    <w:next w:val="Normal"/>
    <w:uiPriority w:val="99"/>
    <w:semiHidden/>
    <w:rsid w:val="00EF2821"/>
    <w:pPr>
      <w:spacing w:after="0" w:line="240" w:lineRule="auto"/>
      <w:ind w:left="1134"/>
      <w:jc w:val="both"/>
    </w:pPr>
    <w:rPr>
      <w:rFonts w:ascii="CG Omega" w:eastAsia="Times New Roman" w:hAnsi="CG Omega"/>
    </w:rPr>
  </w:style>
  <w:style w:type="paragraph" w:styleId="TOC6">
    <w:name w:val="toc 6"/>
    <w:basedOn w:val="Normal"/>
    <w:next w:val="Normal"/>
    <w:uiPriority w:val="99"/>
    <w:semiHidden/>
    <w:rsid w:val="00EF2821"/>
    <w:pPr>
      <w:spacing w:after="0" w:line="240" w:lineRule="auto"/>
      <w:ind w:left="1701"/>
      <w:jc w:val="both"/>
    </w:pPr>
    <w:rPr>
      <w:rFonts w:ascii="CG Omega" w:eastAsia="Times New Roman" w:hAnsi="CG Omega"/>
    </w:rPr>
  </w:style>
  <w:style w:type="paragraph" w:styleId="TOC7">
    <w:name w:val="toc 7"/>
    <w:basedOn w:val="Normal"/>
    <w:next w:val="Normal"/>
    <w:uiPriority w:val="99"/>
    <w:semiHidden/>
    <w:rsid w:val="00EF2821"/>
    <w:pPr>
      <w:spacing w:after="0" w:line="240" w:lineRule="auto"/>
      <w:ind w:left="2268"/>
      <w:jc w:val="both"/>
    </w:pPr>
    <w:rPr>
      <w:rFonts w:ascii="CG Omega" w:eastAsia="Times New Roman" w:hAnsi="CG Omega"/>
    </w:rPr>
  </w:style>
  <w:style w:type="paragraph" w:styleId="TOC8">
    <w:name w:val="toc 8"/>
    <w:basedOn w:val="Normal"/>
    <w:next w:val="Normal"/>
    <w:uiPriority w:val="99"/>
    <w:semiHidden/>
    <w:rsid w:val="00EF2821"/>
    <w:pPr>
      <w:spacing w:after="0" w:line="240" w:lineRule="auto"/>
      <w:ind w:left="2835"/>
      <w:jc w:val="both"/>
    </w:pPr>
    <w:rPr>
      <w:rFonts w:ascii="CG Omega" w:eastAsia="Times New Roman" w:hAnsi="CG Omega"/>
    </w:rPr>
  </w:style>
  <w:style w:type="paragraph" w:styleId="TOC9">
    <w:name w:val="toc 9"/>
    <w:basedOn w:val="Normal"/>
    <w:next w:val="Normal"/>
    <w:uiPriority w:val="99"/>
    <w:semiHidden/>
    <w:rsid w:val="00EF2821"/>
    <w:pPr>
      <w:spacing w:after="0" w:line="240" w:lineRule="auto"/>
      <w:ind w:left="3402"/>
      <w:jc w:val="both"/>
    </w:pPr>
    <w:rPr>
      <w:rFonts w:ascii="CG Omega" w:eastAsia="Times New Roman" w:hAnsi="CG Omega"/>
    </w:rPr>
  </w:style>
  <w:style w:type="character" w:styleId="PageNumber">
    <w:name w:val="page number"/>
    <w:basedOn w:val="DefaultParagraphFont"/>
    <w:uiPriority w:val="99"/>
    <w:rsid w:val="00EF2821"/>
    <w:rPr>
      <w:rFonts w:ascii="CG Omega" w:hAnsi="CG Omega" w:cs="Times New Roman"/>
      <w:sz w:val="18"/>
    </w:rPr>
  </w:style>
  <w:style w:type="paragraph" w:styleId="BodyTextIndent">
    <w:name w:val="Body Text Indent"/>
    <w:basedOn w:val="Normal"/>
    <w:link w:val="BodyTextIndentChar"/>
    <w:autoRedefine/>
    <w:uiPriority w:val="99"/>
    <w:rsid w:val="00EF2821"/>
    <w:pPr>
      <w:tabs>
        <w:tab w:val="left" w:pos="720"/>
      </w:tabs>
      <w:spacing w:after="0" w:line="240" w:lineRule="auto"/>
      <w:ind w:left="720"/>
      <w:jc w:val="both"/>
    </w:pPr>
    <w:rPr>
      <w:rFonts w:ascii="CG Omega" w:eastAsia="Times New Roman" w:hAnsi="CG Omega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821"/>
    <w:rPr>
      <w:rFonts w:ascii="CG Omega" w:hAnsi="CG Omega" w:cs="Times New Roman"/>
      <w:bCs/>
    </w:rPr>
  </w:style>
  <w:style w:type="table" w:styleId="TableGrid">
    <w:name w:val="Table Grid"/>
    <w:basedOn w:val="TableNormal"/>
    <w:uiPriority w:val="99"/>
    <w:rsid w:val="00EF2821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821"/>
    <w:pPr>
      <w:spacing w:after="0" w:line="240" w:lineRule="auto"/>
      <w:ind w:left="720"/>
      <w:jc w:val="both"/>
    </w:pPr>
    <w:rPr>
      <w:rFonts w:ascii="CG Omega" w:eastAsia="Times New Roman" w:hAnsi="CG Ome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0CEA-599B-4ABE-8866-6E95839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SQUASH</vt:lpstr>
    </vt:vector>
  </TitlesOfParts>
  <Company>Hewlett-Packard Company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SQUASH</dc:title>
  <dc:creator>Nick Juradowitch</dc:creator>
  <cp:lastModifiedBy>Garry Somerville</cp:lastModifiedBy>
  <cp:revision>3</cp:revision>
  <cp:lastPrinted>2012-11-06T23:29:00Z</cp:lastPrinted>
  <dcterms:created xsi:type="dcterms:W3CDTF">2016-11-11T01:42:00Z</dcterms:created>
  <dcterms:modified xsi:type="dcterms:W3CDTF">2016-12-16T00:43:00Z</dcterms:modified>
</cp:coreProperties>
</file>