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B29721" w14:textId="77777777" w:rsidR="008B6443" w:rsidRDefault="008B6443" w:rsidP="00D534FB">
      <w:pPr>
        <w:spacing w:line="420" w:lineRule="atLeast"/>
        <w:contextualSpacing/>
        <w:outlineLvl w:val="1"/>
        <w:rPr>
          <w:rFonts w:ascii="Helvetica" w:eastAsia="Times New Roman" w:hAnsi="Helvetica" w:cs="Times New Roman"/>
          <w:b/>
          <w:bCs/>
        </w:rPr>
      </w:pPr>
      <w:r w:rsidRPr="008B6443">
        <w:rPr>
          <w:rFonts w:ascii="Helvetica" w:eastAsia="Times New Roman" w:hAnsi="Helvetica" w:cs="Times New Roman"/>
          <w:bCs/>
        </w:rPr>
        <w:t>Name</w:t>
      </w:r>
      <w:proofErr w:type="gramStart"/>
      <w:r>
        <w:rPr>
          <w:rFonts w:ascii="Helvetica" w:eastAsia="Times New Roman" w:hAnsi="Helvetica" w:cs="Times New Roman"/>
          <w:bCs/>
        </w:rPr>
        <w:t>:_</w:t>
      </w:r>
      <w:proofErr w:type="gramEnd"/>
      <w:r>
        <w:rPr>
          <w:rFonts w:ascii="Helvetica" w:eastAsia="Times New Roman" w:hAnsi="Helvetica" w:cs="Times New Roman"/>
          <w:bCs/>
        </w:rPr>
        <w:t xml:space="preserve">_______________________________ Date: _____________ Period:_____ </w:t>
      </w:r>
      <w:r w:rsidRPr="008B6443">
        <w:rPr>
          <w:rFonts w:ascii="Helvetica" w:eastAsia="Times New Roman" w:hAnsi="Helvetica" w:cs="Times New Roman"/>
          <w:b/>
          <w:bCs/>
        </w:rPr>
        <w:t>Student #_____</w:t>
      </w:r>
    </w:p>
    <w:p w14:paraId="795CA63A" w14:textId="77777777" w:rsidR="008B6443" w:rsidRDefault="008B6443" w:rsidP="008B6443">
      <w:pPr>
        <w:spacing w:line="420" w:lineRule="atLeast"/>
        <w:contextualSpacing/>
        <w:jc w:val="center"/>
        <w:outlineLvl w:val="1"/>
        <w:rPr>
          <w:rFonts w:ascii="Helvetica" w:eastAsia="Times New Roman" w:hAnsi="Helvetica" w:cs="Times New Roman"/>
          <w:b/>
          <w:bCs/>
          <w:sz w:val="36"/>
          <w:szCs w:val="36"/>
        </w:rPr>
      </w:pPr>
    </w:p>
    <w:p w14:paraId="7261E5B8" w14:textId="77777777" w:rsidR="008B6443" w:rsidRPr="008B6443" w:rsidRDefault="008B6443" w:rsidP="008B6443">
      <w:pPr>
        <w:spacing w:line="420" w:lineRule="atLeast"/>
        <w:contextualSpacing/>
        <w:jc w:val="center"/>
        <w:outlineLvl w:val="1"/>
        <w:rPr>
          <w:rFonts w:ascii="Helvetica" w:eastAsia="Times New Roman" w:hAnsi="Helvetica" w:cs="Times New Roman"/>
          <w:b/>
          <w:bCs/>
          <w:sz w:val="36"/>
          <w:szCs w:val="36"/>
          <w:u w:val="single"/>
        </w:rPr>
      </w:pPr>
      <w:r w:rsidRPr="008B6443">
        <w:rPr>
          <w:rFonts w:ascii="Helvetica" w:eastAsia="Times New Roman" w:hAnsi="Helvetica" w:cs="Times New Roman"/>
          <w:b/>
          <w:bCs/>
          <w:sz w:val="36"/>
          <w:szCs w:val="36"/>
          <w:u w:val="single"/>
        </w:rPr>
        <w:t>1.3 Exploring Cultural Identity</w:t>
      </w:r>
    </w:p>
    <w:p w14:paraId="30B6BE5A" w14:textId="77777777" w:rsidR="008B6443" w:rsidRPr="008B6443" w:rsidRDefault="008B6443" w:rsidP="00D534FB">
      <w:pPr>
        <w:spacing w:line="420" w:lineRule="atLeast"/>
        <w:contextualSpacing/>
        <w:outlineLvl w:val="1"/>
        <w:rPr>
          <w:rFonts w:ascii="Helvetica" w:eastAsia="Times New Roman" w:hAnsi="Helvetica" w:cs="Times New Roman"/>
          <w:bCs/>
        </w:rPr>
      </w:pPr>
    </w:p>
    <w:p w14:paraId="6DB15BEF" w14:textId="77777777" w:rsidR="00761EA2" w:rsidRPr="00761EA2" w:rsidRDefault="00761EA2" w:rsidP="00D534FB">
      <w:pPr>
        <w:spacing w:line="420" w:lineRule="atLeast"/>
        <w:contextualSpacing/>
        <w:outlineLvl w:val="1"/>
        <w:rPr>
          <w:rFonts w:ascii="Helvetica" w:eastAsia="Times New Roman" w:hAnsi="Helvetica" w:cs="Times New Roman"/>
          <w:b/>
          <w:bCs/>
        </w:rPr>
      </w:pPr>
      <w:r w:rsidRPr="00761EA2">
        <w:rPr>
          <w:rFonts w:ascii="Helvetica" w:eastAsia="Times New Roman" w:hAnsi="Helvetica" w:cs="Times New Roman"/>
          <w:b/>
          <w:bCs/>
          <w:highlight w:val="lightGray"/>
        </w:rPr>
        <w:t>Learning Targets</w:t>
      </w:r>
    </w:p>
    <w:p w14:paraId="4820C67A" w14:textId="77777777" w:rsidR="00761EA2" w:rsidRDefault="00761EA2" w:rsidP="00D534FB">
      <w:pPr>
        <w:pStyle w:val="ListParagraph"/>
        <w:numPr>
          <w:ilvl w:val="0"/>
          <w:numId w:val="4"/>
        </w:numPr>
        <w:spacing w:line="300" w:lineRule="atLeast"/>
        <w:rPr>
          <w:rFonts w:ascii="Helvetica" w:hAnsi="Helvetica" w:cs="Times New Roman"/>
          <w:color w:val="333333"/>
        </w:rPr>
      </w:pPr>
      <w:r w:rsidRPr="00761EA2">
        <w:rPr>
          <w:rFonts w:ascii="Helvetica" w:hAnsi="Helvetica" w:cs="Times New Roman"/>
          <w:color w:val="333333"/>
        </w:rPr>
        <w:t>Compare and contrast how a theme or central idea of a text is developed in an academic and a literary nonfiction text.</w:t>
      </w:r>
    </w:p>
    <w:p w14:paraId="2C6B0A77" w14:textId="77777777" w:rsidR="00195789" w:rsidRDefault="00195789" w:rsidP="00950158">
      <w:pPr>
        <w:spacing w:line="300" w:lineRule="atLeast"/>
        <w:rPr>
          <w:rFonts w:ascii="Helvetica" w:hAnsi="Helvetica" w:cs="Times New Roman"/>
          <w:b/>
          <w:color w:val="333333"/>
          <w:highlight w:val="lightGray"/>
        </w:rPr>
      </w:pPr>
    </w:p>
    <w:p w14:paraId="217D5066" w14:textId="77777777" w:rsidR="00950158" w:rsidRPr="00195789" w:rsidRDefault="00950158" w:rsidP="00950158">
      <w:pPr>
        <w:spacing w:line="300" w:lineRule="atLeast"/>
        <w:rPr>
          <w:rFonts w:ascii="Helvetica" w:hAnsi="Helvetica" w:cs="Times New Roman"/>
          <w:b/>
          <w:color w:val="333333"/>
        </w:rPr>
      </w:pPr>
      <w:r w:rsidRPr="00195789">
        <w:rPr>
          <w:rFonts w:ascii="Helvetica" w:hAnsi="Helvetica" w:cs="Times New Roman"/>
          <w:b/>
          <w:color w:val="333333"/>
          <w:highlight w:val="lightGray"/>
        </w:rPr>
        <w:t>Vocabulary</w:t>
      </w:r>
    </w:p>
    <w:p w14:paraId="5F821260" w14:textId="77777777" w:rsidR="00950158" w:rsidRDefault="00950158" w:rsidP="00950158">
      <w:pPr>
        <w:pStyle w:val="ListParagraph"/>
        <w:numPr>
          <w:ilvl w:val="0"/>
          <w:numId w:val="4"/>
        </w:numPr>
        <w:spacing w:line="300" w:lineRule="atLeast"/>
        <w:rPr>
          <w:rFonts w:ascii="Helvetica" w:hAnsi="Helvetica" w:cs="Times New Roman"/>
          <w:color w:val="333333"/>
        </w:rPr>
      </w:pPr>
      <w:r>
        <w:rPr>
          <w:rFonts w:ascii="Helvetica" w:hAnsi="Helvetica" w:cs="Times New Roman"/>
          <w:color w:val="333333"/>
        </w:rPr>
        <w:t>Voice</w:t>
      </w:r>
    </w:p>
    <w:p w14:paraId="711D0F20" w14:textId="68FB6507" w:rsidR="00950158" w:rsidRPr="001F0171" w:rsidRDefault="00950158" w:rsidP="001F0171">
      <w:pPr>
        <w:pStyle w:val="ListParagraph"/>
        <w:numPr>
          <w:ilvl w:val="0"/>
          <w:numId w:val="4"/>
        </w:numPr>
        <w:spacing w:line="300" w:lineRule="atLeast"/>
        <w:rPr>
          <w:rFonts w:ascii="Helvetica" w:hAnsi="Helvetica" w:cs="Times New Roman"/>
          <w:color w:val="333333"/>
        </w:rPr>
      </w:pPr>
      <w:r>
        <w:rPr>
          <w:rFonts w:ascii="Helvetica" w:hAnsi="Helvetica" w:cs="Times New Roman"/>
          <w:color w:val="333333"/>
        </w:rPr>
        <w:t>Dynamic</w:t>
      </w:r>
    </w:p>
    <w:p w14:paraId="02DA2A14" w14:textId="77777777" w:rsidR="00761EA2" w:rsidRPr="00761EA2" w:rsidRDefault="00761EA2" w:rsidP="00D534FB">
      <w:pPr>
        <w:spacing w:line="300" w:lineRule="atLeast"/>
        <w:contextualSpacing/>
        <w:rPr>
          <w:rFonts w:ascii="Helvetica" w:hAnsi="Helvetica" w:cs="Times New Roman"/>
          <w:b/>
          <w:color w:val="333333"/>
          <w:highlight w:val="lightGray"/>
        </w:rPr>
      </w:pPr>
    </w:p>
    <w:p w14:paraId="068CE0AA" w14:textId="77777777" w:rsidR="00761EA2" w:rsidRPr="00761EA2" w:rsidRDefault="00761EA2" w:rsidP="00D534FB">
      <w:pPr>
        <w:spacing w:line="300" w:lineRule="atLeast"/>
        <w:contextualSpacing/>
        <w:rPr>
          <w:rFonts w:ascii="Helvetica" w:hAnsi="Helvetica" w:cs="Times New Roman"/>
          <w:b/>
          <w:color w:val="333333"/>
        </w:rPr>
      </w:pPr>
      <w:r w:rsidRPr="00761EA2">
        <w:rPr>
          <w:rFonts w:ascii="Helvetica" w:hAnsi="Helvetica" w:cs="Times New Roman"/>
          <w:b/>
          <w:color w:val="333333"/>
          <w:highlight w:val="lightGray"/>
        </w:rPr>
        <w:t>Before Reading</w:t>
      </w:r>
    </w:p>
    <w:p w14:paraId="6593915B" w14:textId="77777777" w:rsidR="00761EA2" w:rsidRPr="00761EA2" w:rsidRDefault="00761EA2" w:rsidP="00D534FB">
      <w:pPr>
        <w:spacing w:line="330" w:lineRule="atLeast"/>
        <w:contextualSpacing/>
        <w:outlineLvl w:val="1"/>
        <w:rPr>
          <w:rFonts w:ascii="Helvetica" w:eastAsia="Times New Roman" w:hAnsi="Helvetica" w:cs="Times New Roman"/>
          <w:b/>
          <w:bCs/>
          <w:color w:val="000000"/>
        </w:rPr>
      </w:pPr>
      <w:r w:rsidRPr="00761EA2">
        <w:rPr>
          <w:rFonts w:ascii="Helvetica" w:eastAsia="Times New Roman" w:hAnsi="Helvetica" w:cs="Times New Roman"/>
          <w:b/>
          <w:bCs/>
          <w:color w:val="000000"/>
        </w:rPr>
        <w:t xml:space="preserve">1. </w:t>
      </w:r>
      <w:r w:rsidRPr="00761EA2">
        <w:rPr>
          <w:rFonts w:ascii="Helvetica" w:hAnsi="Helvetica" w:cs="Times New Roman"/>
          <w:color w:val="333333"/>
        </w:rPr>
        <w:t>Look at the picture on the opening page of this unit. What do you notice about the photo?</w:t>
      </w:r>
    </w:p>
    <w:tbl>
      <w:tblPr>
        <w:tblStyle w:val="TableGrid"/>
        <w:tblW w:w="0" w:type="auto"/>
        <w:tblLook w:val="04A0" w:firstRow="1" w:lastRow="0" w:firstColumn="1" w:lastColumn="0" w:noHBand="0" w:noVBand="1"/>
      </w:tblPr>
      <w:tblGrid>
        <w:gridCol w:w="11016"/>
      </w:tblGrid>
      <w:tr w:rsidR="00761EA2" w:rsidRPr="00761EA2" w14:paraId="2C3FB2B1" w14:textId="77777777" w:rsidTr="00761EA2">
        <w:tc>
          <w:tcPr>
            <w:tcW w:w="11016" w:type="dxa"/>
          </w:tcPr>
          <w:p w14:paraId="693C3859" w14:textId="77777777" w:rsidR="00761EA2" w:rsidRPr="00761EA2" w:rsidRDefault="00761EA2" w:rsidP="00D534FB">
            <w:pPr>
              <w:spacing w:line="300" w:lineRule="atLeast"/>
              <w:contextualSpacing/>
              <w:rPr>
                <w:rFonts w:ascii="Helvetica" w:hAnsi="Helvetica" w:cs="Times New Roman"/>
                <w:color w:val="343434"/>
              </w:rPr>
            </w:pPr>
            <w:r w:rsidRPr="00761EA2">
              <w:rPr>
                <w:rFonts w:ascii="Helvetica" w:hAnsi="Helvetica" w:cs="Times New Roman"/>
                <w:color w:val="343434"/>
              </w:rPr>
              <w:t xml:space="preserve">Similarities: </w:t>
            </w:r>
          </w:p>
          <w:p w14:paraId="464A9941" w14:textId="77777777" w:rsidR="00761EA2" w:rsidRPr="00761EA2" w:rsidRDefault="00761EA2" w:rsidP="00D534FB">
            <w:pPr>
              <w:spacing w:line="300" w:lineRule="atLeast"/>
              <w:contextualSpacing/>
              <w:rPr>
                <w:rFonts w:ascii="Helvetica" w:hAnsi="Helvetica" w:cs="Times New Roman"/>
                <w:color w:val="343434"/>
              </w:rPr>
            </w:pPr>
          </w:p>
          <w:p w14:paraId="36E6342C" w14:textId="77777777" w:rsidR="00761EA2" w:rsidRPr="00761EA2" w:rsidRDefault="00761EA2" w:rsidP="00D534FB">
            <w:pPr>
              <w:spacing w:line="300" w:lineRule="atLeast"/>
              <w:contextualSpacing/>
              <w:rPr>
                <w:rFonts w:ascii="Helvetica" w:hAnsi="Helvetica" w:cs="Times New Roman"/>
                <w:color w:val="343434"/>
              </w:rPr>
            </w:pPr>
            <w:r w:rsidRPr="00761EA2">
              <w:rPr>
                <w:rFonts w:ascii="Helvetica" w:hAnsi="Helvetica" w:cs="Times New Roman"/>
                <w:color w:val="343434"/>
              </w:rPr>
              <w:t xml:space="preserve">Differences: </w:t>
            </w:r>
          </w:p>
          <w:p w14:paraId="386C427E" w14:textId="77777777" w:rsidR="00761EA2" w:rsidRPr="00761EA2" w:rsidRDefault="00761EA2" w:rsidP="00D534FB">
            <w:pPr>
              <w:spacing w:line="300" w:lineRule="atLeast"/>
              <w:contextualSpacing/>
              <w:rPr>
                <w:rFonts w:ascii="Helvetica" w:hAnsi="Helvetica" w:cs="Times New Roman"/>
                <w:color w:val="343434"/>
              </w:rPr>
            </w:pPr>
          </w:p>
        </w:tc>
      </w:tr>
    </w:tbl>
    <w:p w14:paraId="22B6FEC1" w14:textId="77777777" w:rsidR="00761EA2" w:rsidRDefault="00761EA2" w:rsidP="00D534FB">
      <w:pPr>
        <w:spacing w:line="210" w:lineRule="atLeast"/>
        <w:contextualSpacing/>
        <w:textAlignment w:val="baseline"/>
        <w:rPr>
          <w:rFonts w:ascii="Helvetica" w:eastAsia="Times New Roman" w:hAnsi="Helvetica" w:cs="Times New Roman"/>
          <w:b/>
          <w:bCs/>
          <w:color w:val="000000"/>
        </w:rPr>
      </w:pPr>
    </w:p>
    <w:p w14:paraId="6157EC68" w14:textId="77777777" w:rsidR="00761EA2" w:rsidRDefault="00761EA2" w:rsidP="00D534FB">
      <w:pPr>
        <w:spacing w:line="210" w:lineRule="atLeast"/>
        <w:contextualSpacing/>
        <w:textAlignment w:val="baseline"/>
        <w:rPr>
          <w:rFonts w:ascii="Helvetica" w:eastAsia="Times New Roman" w:hAnsi="Helvetica" w:cs="Times New Roman"/>
          <w:b/>
          <w:bCs/>
          <w:color w:val="000000"/>
        </w:rPr>
      </w:pPr>
      <w:r w:rsidRPr="00761EA2">
        <w:rPr>
          <w:rFonts w:ascii="Helvetica" w:eastAsia="Times New Roman" w:hAnsi="Helvetica" w:cs="Times New Roman"/>
          <w:b/>
          <w:bCs/>
          <w:color w:val="000000"/>
          <w:highlight w:val="lightGray"/>
        </w:rPr>
        <w:t>During Reading</w:t>
      </w:r>
    </w:p>
    <w:p w14:paraId="051537C3" w14:textId="77777777" w:rsidR="00761EA2" w:rsidRDefault="00761EA2" w:rsidP="00D534FB">
      <w:pPr>
        <w:spacing w:line="210" w:lineRule="atLeast"/>
        <w:contextualSpacing/>
        <w:textAlignment w:val="baseline"/>
        <w:rPr>
          <w:rFonts w:ascii="Helvetica" w:hAnsi="Helvetica" w:cs="Times New Roman"/>
          <w:color w:val="333333"/>
        </w:rPr>
      </w:pPr>
      <w:r w:rsidRPr="00761EA2">
        <w:rPr>
          <w:rFonts w:ascii="Helvetica" w:eastAsia="Times New Roman" w:hAnsi="Helvetica" w:cs="Times New Roman"/>
          <w:b/>
          <w:bCs/>
          <w:color w:val="000000"/>
        </w:rPr>
        <w:t xml:space="preserve">2. </w:t>
      </w:r>
      <w:r w:rsidRPr="00761EA2">
        <w:rPr>
          <w:rFonts w:ascii="Helvetica" w:hAnsi="Helvetica" w:cs="Times New Roman"/>
          <w:color w:val="333333"/>
        </w:rPr>
        <w:t xml:space="preserve">Writers express </w:t>
      </w:r>
      <w:r w:rsidRPr="008B6443">
        <w:rPr>
          <w:rFonts w:ascii="Helvetica" w:hAnsi="Helvetica" w:cs="Times New Roman"/>
        </w:rPr>
        <w:t>their </w:t>
      </w:r>
      <w:r w:rsidRPr="00950158">
        <w:rPr>
          <w:rFonts w:ascii="Helvetica" w:hAnsi="Helvetica" w:cs="Times New Roman"/>
          <w:b/>
        </w:rPr>
        <w:t>voice</w:t>
      </w:r>
      <w:r w:rsidRPr="008B6443">
        <w:rPr>
          <w:rFonts w:ascii="Helvetica" w:hAnsi="Helvetica" w:cs="Times New Roman"/>
        </w:rPr>
        <w:t> through</w:t>
      </w:r>
      <w:r w:rsidRPr="00761EA2">
        <w:rPr>
          <w:rFonts w:ascii="Helvetica" w:hAnsi="Helvetica" w:cs="Times New Roman"/>
          <w:color w:val="333333"/>
        </w:rPr>
        <w:t xml:space="preserve"> their use of language. As you read the two texts in this activity, identify stylistic differences that establish one voice as academic and the other as informal.</w:t>
      </w:r>
    </w:p>
    <w:tbl>
      <w:tblPr>
        <w:tblStyle w:val="TableGrid"/>
        <w:tblW w:w="5000" w:type="pct"/>
        <w:tblLook w:val="04A0" w:firstRow="1" w:lastRow="0" w:firstColumn="1" w:lastColumn="0" w:noHBand="0" w:noVBand="1"/>
      </w:tblPr>
      <w:tblGrid>
        <w:gridCol w:w="11016"/>
      </w:tblGrid>
      <w:tr w:rsidR="00761EA2" w14:paraId="712845B3" w14:textId="77777777" w:rsidTr="00761EA2">
        <w:tc>
          <w:tcPr>
            <w:tcW w:w="5000" w:type="pct"/>
          </w:tcPr>
          <w:p w14:paraId="1A08EF7C" w14:textId="77777777" w:rsidR="00950158" w:rsidRDefault="00950158" w:rsidP="00D534FB">
            <w:pPr>
              <w:spacing w:line="210" w:lineRule="atLeast"/>
              <w:contextualSpacing/>
              <w:textAlignment w:val="baseline"/>
              <w:rPr>
                <w:rFonts w:ascii="Helvetica" w:eastAsia="Times New Roman" w:hAnsi="Helvetica" w:cs="Times New Roman"/>
                <w:bCs/>
                <w:color w:val="000000"/>
              </w:rPr>
            </w:pPr>
          </w:p>
          <w:p w14:paraId="63D83200" w14:textId="77777777" w:rsidR="00761EA2" w:rsidRPr="00950158" w:rsidRDefault="00950158" w:rsidP="00D534FB">
            <w:pPr>
              <w:spacing w:line="210" w:lineRule="atLeast"/>
              <w:contextualSpacing/>
              <w:textAlignment w:val="baseline"/>
              <w:rPr>
                <w:rFonts w:ascii="Helvetica" w:eastAsia="Times New Roman" w:hAnsi="Helvetica" w:cs="Times New Roman"/>
                <w:bCs/>
                <w:color w:val="000000"/>
              </w:rPr>
            </w:pPr>
            <w:r w:rsidRPr="00950158">
              <w:rPr>
                <w:rFonts w:ascii="Helvetica" w:eastAsia="Times New Roman" w:hAnsi="Helvetica" w:cs="Times New Roman"/>
                <w:bCs/>
                <w:color w:val="000000"/>
              </w:rPr>
              <w:t>Academic voice:</w:t>
            </w:r>
          </w:p>
          <w:p w14:paraId="78030E8D" w14:textId="77777777" w:rsidR="00950158" w:rsidRPr="00950158" w:rsidRDefault="00950158" w:rsidP="00D534FB">
            <w:pPr>
              <w:spacing w:line="210" w:lineRule="atLeast"/>
              <w:contextualSpacing/>
              <w:textAlignment w:val="baseline"/>
              <w:rPr>
                <w:rFonts w:ascii="Helvetica" w:eastAsia="Times New Roman" w:hAnsi="Helvetica" w:cs="Times New Roman"/>
                <w:bCs/>
                <w:color w:val="000000"/>
              </w:rPr>
            </w:pPr>
          </w:p>
          <w:p w14:paraId="28522E49" w14:textId="77777777" w:rsidR="00761EA2" w:rsidRPr="00950158" w:rsidRDefault="00761EA2" w:rsidP="00D534FB">
            <w:pPr>
              <w:spacing w:line="210" w:lineRule="atLeast"/>
              <w:contextualSpacing/>
              <w:textAlignment w:val="baseline"/>
              <w:rPr>
                <w:rFonts w:ascii="Helvetica" w:eastAsia="Times New Roman" w:hAnsi="Helvetica" w:cs="Times New Roman"/>
                <w:bCs/>
                <w:color w:val="000000"/>
              </w:rPr>
            </w:pPr>
          </w:p>
          <w:p w14:paraId="73C6721F" w14:textId="77777777" w:rsidR="00761EA2" w:rsidRPr="00950158" w:rsidRDefault="00950158" w:rsidP="00D534FB">
            <w:pPr>
              <w:spacing w:line="210" w:lineRule="atLeast"/>
              <w:contextualSpacing/>
              <w:textAlignment w:val="baseline"/>
              <w:rPr>
                <w:rFonts w:ascii="Helvetica" w:eastAsia="Times New Roman" w:hAnsi="Helvetica" w:cs="Times New Roman"/>
                <w:bCs/>
                <w:color w:val="000000"/>
              </w:rPr>
            </w:pPr>
            <w:r w:rsidRPr="00950158">
              <w:rPr>
                <w:rFonts w:ascii="Helvetica" w:eastAsia="Times New Roman" w:hAnsi="Helvetica" w:cs="Times New Roman"/>
                <w:bCs/>
                <w:color w:val="000000"/>
              </w:rPr>
              <w:t>Informal voice:</w:t>
            </w:r>
          </w:p>
          <w:p w14:paraId="1F14F3AB" w14:textId="77777777" w:rsidR="00950158" w:rsidRDefault="00950158" w:rsidP="00D534FB">
            <w:pPr>
              <w:spacing w:line="210" w:lineRule="atLeast"/>
              <w:contextualSpacing/>
              <w:textAlignment w:val="baseline"/>
              <w:rPr>
                <w:rFonts w:ascii="Helvetica" w:eastAsia="Times New Roman" w:hAnsi="Helvetica" w:cs="Times New Roman"/>
                <w:b/>
                <w:bCs/>
                <w:color w:val="000000"/>
              </w:rPr>
            </w:pPr>
          </w:p>
          <w:p w14:paraId="01D4A9E3" w14:textId="77777777" w:rsidR="00761EA2" w:rsidRDefault="00761EA2" w:rsidP="00D534FB">
            <w:pPr>
              <w:spacing w:line="210" w:lineRule="atLeast"/>
              <w:contextualSpacing/>
              <w:textAlignment w:val="baseline"/>
              <w:rPr>
                <w:rFonts w:ascii="Helvetica" w:eastAsia="Times New Roman" w:hAnsi="Helvetica" w:cs="Times New Roman"/>
                <w:b/>
                <w:bCs/>
                <w:color w:val="000000"/>
              </w:rPr>
            </w:pPr>
          </w:p>
          <w:p w14:paraId="568616DF" w14:textId="77777777" w:rsidR="00950158" w:rsidRDefault="00950158" w:rsidP="00D534FB">
            <w:pPr>
              <w:spacing w:line="210" w:lineRule="atLeast"/>
              <w:contextualSpacing/>
              <w:textAlignment w:val="baseline"/>
              <w:rPr>
                <w:rFonts w:ascii="Helvetica" w:eastAsia="Times New Roman" w:hAnsi="Helvetica" w:cs="Times New Roman"/>
                <w:b/>
                <w:bCs/>
                <w:color w:val="000000"/>
              </w:rPr>
            </w:pPr>
          </w:p>
        </w:tc>
      </w:tr>
    </w:tbl>
    <w:p w14:paraId="3106C8F5" w14:textId="77777777" w:rsidR="00761EA2" w:rsidRPr="00761EA2" w:rsidRDefault="00761EA2" w:rsidP="00D534FB">
      <w:pPr>
        <w:spacing w:line="210" w:lineRule="atLeast"/>
        <w:contextualSpacing/>
        <w:textAlignment w:val="baseline"/>
        <w:rPr>
          <w:rFonts w:ascii="Helvetica" w:eastAsia="Times New Roman" w:hAnsi="Helvetica" w:cs="Times New Roman"/>
          <w:b/>
          <w:bCs/>
          <w:color w:val="000000"/>
        </w:rPr>
      </w:pPr>
      <w:r w:rsidRPr="00761EA2">
        <w:rPr>
          <w:rFonts w:ascii="Helvetica" w:eastAsia="Times New Roman" w:hAnsi="Helvetica" w:cs="Times New Roman"/>
          <w:b/>
          <w:bCs/>
          <w:color w:val="000000"/>
        </w:rPr>
        <w:t>3.</w:t>
      </w:r>
      <w:r w:rsidRPr="00761EA2">
        <w:rPr>
          <w:rFonts w:ascii="Helvetica" w:hAnsi="Helvetica" w:cs="Times New Roman"/>
          <w:color w:val="333333"/>
        </w:rPr>
        <w:t xml:space="preserve"> As you read each text, underline or highlight information that helps to define the concept of cultural identity. Then make a list of all the cultural terms and cultural elements introduced or discussed in the texts.</w:t>
      </w:r>
    </w:p>
    <w:tbl>
      <w:tblPr>
        <w:tblW w:w="5000" w:type="pct"/>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4A0" w:firstRow="1" w:lastRow="0" w:firstColumn="1" w:lastColumn="0" w:noHBand="0" w:noVBand="1"/>
      </w:tblPr>
      <w:tblGrid>
        <w:gridCol w:w="10816"/>
      </w:tblGrid>
      <w:tr w:rsidR="00761EA2" w:rsidRPr="00761EA2" w14:paraId="4C0328FC" w14:textId="77777777" w:rsidTr="00950158">
        <w:trPr>
          <w:trHeight w:val="2739"/>
        </w:trPr>
        <w:tc>
          <w:tcPr>
            <w:tcW w:w="50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C582C41" w14:textId="77777777" w:rsidR="00950158" w:rsidRPr="00950158" w:rsidRDefault="00950158" w:rsidP="00950158">
            <w:pPr>
              <w:rPr>
                <w:rFonts w:ascii="Times" w:hAnsi="Times" w:cs="Times New Roman"/>
                <w:b/>
                <w:bCs/>
                <w:color w:val="0000FF"/>
              </w:rPr>
            </w:pPr>
            <w:r w:rsidRPr="00950158">
              <w:rPr>
                <w:rFonts w:ascii="Times" w:hAnsi="Times" w:cs="Times New Roman"/>
                <w:b/>
                <w:bCs/>
                <w:color w:val="0000FF"/>
              </w:rPr>
              <w:t xml:space="preserve"> </w:t>
            </w:r>
          </w:p>
          <w:p w14:paraId="0DA69DDF" w14:textId="77777777" w:rsidR="00950158" w:rsidRPr="00950158" w:rsidRDefault="00950158" w:rsidP="00950158">
            <w:pPr>
              <w:rPr>
                <w:rFonts w:ascii="Times" w:hAnsi="Times" w:cs="Times New Roman"/>
                <w:b/>
                <w:bCs/>
                <w:color w:val="0000FF"/>
              </w:rPr>
            </w:pPr>
          </w:p>
        </w:tc>
      </w:tr>
    </w:tbl>
    <w:p w14:paraId="3048357F" w14:textId="77777777" w:rsidR="00195789" w:rsidRDefault="00195789" w:rsidP="00D534FB">
      <w:pPr>
        <w:spacing w:line="600" w:lineRule="atLeast"/>
        <w:contextualSpacing/>
        <w:outlineLvl w:val="2"/>
        <w:rPr>
          <w:rFonts w:ascii="Helvetica" w:eastAsia="Times New Roman" w:hAnsi="Helvetica" w:cs="Times New Roman"/>
          <w:b/>
          <w:bCs/>
          <w:sz w:val="28"/>
          <w:szCs w:val="28"/>
        </w:rPr>
      </w:pPr>
      <w:r>
        <w:rPr>
          <w:rFonts w:ascii="Helvetica" w:eastAsia="Times New Roman" w:hAnsi="Helvetica" w:cs="Times New Roman"/>
          <w:b/>
          <w:bCs/>
          <w:sz w:val="28"/>
          <w:szCs w:val="28"/>
        </w:rPr>
        <w:br w:type="page"/>
      </w:r>
    </w:p>
    <w:p w14:paraId="5D391CD5" w14:textId="77777777" w:rsidR="00761EA2" w:rsidRPr="00761EA2" w:rsidRDefault="00761EA2" w:rsidP="00D534FB">
      <w:pPr>
        <w:spacing w:line="600" w:lineRule="atLeast"/>
        <w:contextualSpacing/>
        <w:outlineLvl w:val="2"/>
        <w:rPr>
          <w:rFonts w:ascii="Helvetica" w:eastAsia="Times New Roman" w:hAnsi="Helvetica" w:cs="Times New Roman"/>
          <w:b/>
          <w:bCs/>
          <w:sz w:val="28"/>
          <w:szCs w:val="28"/>
        </w:rPr>
      </w:pPr>
      <w:r w:rsidRPr="00761EA2">
        <w:rPr>
          <w:rFonts w:ascii="Helvetica" w:eastAsia="Times New Roman" w:hAnsi="Helvetica" w:cs="Times New Roman"/>
          <w:b/>
          <w:bCs/>
          <w:sz w:val="28"/>
          <w:szCs w:val="28"/>
        </w:rPr>
        <w:lastRenderedPageBreak/>
        <w:t>Informational Text</w:t>
      </w:r>
    </w:p>
    <w:p w14:paraId="7313ED18" w14:textId="77777777" w:rsidR="00761EA2" w:rsidRPr="00761EA2" w:rsidRDefault="00761EA2" w:rsidP="00D534FB">
      <w:pPr>
        <w:spacing w:line="600" w:lineRule="atLeast"/>
        <w:contextualSpacing/>
        <w:outlineLvl w:val="2"/>
        <w:rPr>
          <w:rFonts w:ascii="georgia" w:eastAsia="Times New Roman" w:hAnsi="georgia" w:cs="Times New Roman"/>
          <w:b/>
          <w:bCs/>
          <w:color w:val="077800"/>
          <w:sz w:val="36"/>
          <w:szCs w:val="36"/>
        </w:rPr>
      </w:pPr>
      <w:r w:rsidRPr="00761EA2">
        <w:rPr>
          <w:rFonts w:ascii="georgia" w:eastAsia="Times New Roman" w:hAnsi="georgia" w:cs="Times New Roman"/>
          <w:b/>
          <w:bCs/>
          <w:color w:val="077800"/>
          <w:sz w:val="36"/>
          <w:szCs w:val="36"/>
        </w:rPr>
        <w:t>What Is Cultural Identity?</w:t>
      </w:r>
    </w:p>
    <w:p w14:paraId="5E7BAA21" w14:textId="77777777" w:rsidR="00761EA2" w:rsidRPr="00D534FB" w:rsidRDefault="00761EA2" w:rsidP="00D534FB">
      <w:pPr>
        <w:pStyle w:val="ListParagraph"/>
        <w:numPr>
          <w:ilvl w:val="0"/>
          <w:numId w:val="6"/>
        </w:numPr>
        <w:spacing w:line="360" w:lineRule="atLeast"/>
        <w:rPr>
          <w:rFonts w:ascii="georgia" w:hAnsi="georgia" w:cs="Times New Roman"/>
          <w:color w:val="333333"/>
        </w:rPr>
      </w:pPr>
      <w:r w:rsidRPr="00D534FB">
        <w:rPr>
          <w:rFonts w:ascii="georgia" w:hAnsi="georgia" w:cs="Times New Roman"/>
          <w:color w:val="333333"/>
        </w:rPr>
        <w:t>Children begin to develop a sense of identity as individuals and as members of groups from their earliest interactions with others (McAdoo, 1993; Sheets, 1999a). One of the most basic types of identity is ethnic identity, which entails an awareness of one’s membership in a social group that has a common culture. The common culture may be marked by a shared language, history, geography, and (frequently) physical characteristics (Fishman, 1989; Sheets, 1999a).</w:t>
      </w:r>
    </w:p>
    <w:p w14:paraId="493A89EE" w14:textId="77777777" w:rsidR="00D534FB" w:rsidRPr="00761EA2" w:rsidRDefault="00D534FB" w:rsidP="00D534FB">
      <w:pPr>
        <w:spacing w:line="360" w:lineRule="atLeast"/>
        <w:contextualSpacing/>
        <w:rPr>
          <w:rFonts w:ascii="georgia" w:hAnsi="georgia" w:cs="Times New Roman"/>
          <w:color w:val="333333"/>
        </w:rPr>
      </w:pPr>
    </w:p>
    <w:p w14:paraId="65CA5669" w14:textId="77777777" w:rsidR="00761EA2" w:rsidRPr="00D534FB" w:rsidRDefault="00761EA2" w:rsidP="00D534FB">
      <w:pPr>
        <w:pStyle w:val="ListParagraph"/>
        <w:numPr>
          <w:ilvl w:val="0"/>
          <w:numId w:val="6"/>
        </w:numPr>
        <w:spacing w:line="360" w:lineRule="atLeast"/>
        <w:rPr>
          <w:rFonts w:ascii="georgia" w:hAnsi="georgia" w:cs="Times New Roman"/>
          <w:color w:val="333333"/>
        </w:rPr>
      </w:pPr>
      <w:r w:rsidRPr="00D534FB">
        <w:rPr>
          <w:rFonts w:ascii="georgia" w:hAnsi="georgia" w:cs="Times New Roman"/>
          <w:color w:val="333333"/>
        </w:rPr>
        <w:t>Not all of these aspects need to be shared, however, for people to psychologically identify with a particular ethnic group. Cultural identity is a broader term: people from multiple ethnic backgrounds may identify as belonging to the same culture. For example, in the Caribbean and South America, several ethnic groups may share a broader, common, Latin culture. Social groups existing within one nation may share a common language and a broad c</w:t>
      </w:r>
      <w:r w:rsidR="008B6443">
        <w:rPr>
          <w:rFonts w:ascii="georgia" w:hAnsi="georgia" w:cs="Times New Roman"/>
          <w:color w:val="333333"/>
        </w:rPr>
        <w:t xml:space="preserve">ultural identity </w:t>
      </w:r>
      <w:r w:rsidRPr="00D534FB">
        <w:rPr>
          <w:rFonts w:ascii="georgia" w:hAnsi="georgia" w:cs="Times New Roman"/>
          <w:color w:val="333333"/>
        </w:rPr>
        <w:t>but have distinct ethnic identities associated with a different language and history. Ethnic groups in the United States are examples of this …</w:t>
      </w:r>
    </w:p>
    <w:tbl>
      <w:tblPr>
        <w:tblStyle w:val="TableGrid"/>
        <w:tblW w:w="0" w:type="auto"/>
        <w:tblLook w:val="04A0" w:firstRow="1" w:lastRow="0" w:firstColumn="1" w:lastColumn="0" w:noHBand="0" w:noVBand="1"/>
      </w:tblPr>
      <w:tblGrid>
        <w:gridCol w:w="11016"/>
      </w:tblGrid>
      <w:tr w:rsidR="00761EA2" w:rsidRPr="00761EA2" w14:paraId="2E0B5B23" w14:textId="77777777" w:rsidTr="00761EA2">
        <w:tc>
          <w:tcPr>
            <w:tcW w:w="11016" w:type="dxa"/>
          </w:tcPr>
          <w:p w14:paraId="1E61EA04" w14:textId="77777777" w:rsidR="00761EA2" w:rsidRPr="00D534FB" w:rsidRDefault="008B6443" w:rsidP="00D534FB">
            <w:pPr>
              <w:spacing w:line="300" w:lineRule="atLeast"/>
              <w:rPr>
                <w:rFonts w:ascii="Noteworthy Light" w:eastAsia="Times New Roman" w:hAnsi="Noteworthy Light" w:cs="Times New Roman"/>
                <w:color w:val="343434"/>
              </w:rPr>
            </w:pPr>
            <w:r>
              <w:rPr>
                <w:rFonts w:ascii="Noteworthy Light" w:eastAsia="Times New Roman" w:hAnsi="Noteworthy Light" w:cs="Times New Roman"/>
                <w:color w:val="343434"/>
              </w:rPr>
              <w:t>List examples of shared cultural identities:</w:t>
            </w:r>
          </w:p>
          <w:p w14:paraId="2D5B5633" w14:textId="77777777" w:rsidR="00761EA2" w:rsidRDefault="00761EA2" w:rsidP="00D534FB">
            <w:pPr>
              <w:spacing w:line="300" w:lineRule="atLeast"/>
              <w:contextualSpacing/>
              <w:rPr>
                <w:rFonts w:ascii="Helvetica" w:eastAsia="Times New Roman" w:hAnsi="Helvetica" w:cs="Times New Roman"/>
                <w:color w:val="343434"/>
              </w:rPr>
            </w:pPr>
          </w:p>
          <w:p w14:paraId="2406A597" w14:textId="77777777" w:rsidR="00D534FB" w:rsidRPr="00761EA2" w:rsidRDefault="00D534FB" w:rsidP="00D534FB">
            <w:pPr>
              <w:spacing w:line="300" w:lineRule="atLeast"/>
              <w:contextualSpacing/>
              <w:rPr>
                <w:rFonts w:ascii="Helvetica" w:eastAsia="Times New Roman" w:hAnsi="Helvetica" w:cs="Times New Roman"/>
                <w:color w:val="343434"/>
              </w:rPr>
            </w:pPr>
          </w:p>
        </w:tc>
      </w:tr>
    </w:tbl>
    <w:p w14:paraId="04B419EC" w14:textId="77777777" w:rsidR="00D534FB" w:rsidRDefault="00D534FB" w:rsidP="00D534FB">
      <w:pPr>
        <w:spacing w:line="360" w:lineRule="atLeast"/>
        <w:contextualSpacing/>
        <w:rPr>
          <w:rFonts w:ascii="georgia" w:hAnsi="georgia" w:cs="Times New Roman"/>
          <w:color w:val="333333"/>
        </w:rPr>
      </w:pPr>
    </w:p>
    <w:p w14:paraId="0C531BCC" w14:textId="77777777" w:rsidR="00D534FB" w:rsidRPr="00D534FB" w:rsidRDefault="00761EA2" w:rsidP="00D534FB">
      <w:pPr>
        <w:pStyle w:val="ListParagraph"/>
        <w:numPr>
          <w:ilvl w:val="0"/>
          <w:numId w:val="6"/>
        </w:numPr>
        <w:spacing w:line="360" w:lineRule="atLeast"/>
        <w:rPr>
          <w:rFonts w:ascii="georgia" w:hAnsi="georgia" w:cs="Times New Roman"/>
          <w:color w:val="333333"/>
        </w:rPr>
      </w:pPr>
      <w:r w:rsidRPr="00D534FB">
        <w:rPr>
          <w:rFonts w:ascii="georgia" w:hAnsi="georgia" w:cs="Times New Roman"/>
          <w:color w:val="333333"/>
        </w:rPr>
        <w:t xml:space="preserve">… Anthropologists and other scholars continue to debate the meaning of this term. </w:t>
      </w:r>
      <w:r w:rsidR="00D079BC" w:rsidRPr="00D534FB">
        <w:rPr>
          <w:rFonts w:ascii="georgia" w:hAnsi="georgia" w:cs="Times New Roman"/>
          <w:color w:val="333333"/>
        </w:rPr>
        <w:t>Garcia</w:t>
      </w:r>
      <w:r w:rsidRPr="00D534FB">
        <w:rPr>
          <w:rFonts w:ascii="georgia" w:hAnsi="georgia" w:cs="Times New Roman"/>
          <w:color w:val="333333"/>
        </w:rPr>
        <w:t xml:space="preserve"> (1994) refers to culture as</w:t>
      </w:r>
      <w:r w:rsidR="00D534FB" w:rsidRPr="00D534FB">
        <w:rPr>
          <w:rFonts w:ascii="georgia" w:hAnsi="georgia" w:cs="Times New Roman"/>
          <w:color w:val="333333"/>
        </w:rPr>
        <w:t>:</w:t>
      </w:r>
    </w:p>
    <w:p w14:paraId="6B5E2943" w14:textId="77777777" w:rsidR="00761EA2" w:rsidRPr="00D534FB" w:rsidRDefault="00D534FB" w:rsidP="00D534FB">
      <w:pPr>
        <w:pStyle w:val="ListParagraph"/>
        <w:spacing w:line="360" w:lineRule="atLeast"/>
        <w:ind w:left="1440"/>
        <w:rPr>
          <w:rFonts w:ascii="georgia" w:hAnsi="georgia" w:cs="Times New Roman"/>
          <w:color w:val="333333"/>
        </w:rPr>
      </w:pPr>
      <w:r w:rsidRPr="00D534FB">
        <w:rPr>
          <w:rFonts w:ascii="georgia" w:hAnsi="georgia" w:cs="Times New Roman"/>
          <w:color w:val="333333"/>
        </w:rPr>
        <w:t>T</w:t>
      </w:r>
      <w:r w:rsidR="00761EA2" w:rsidRPr="00D534FB">
        <w:rPr>
          <w:rFonts w:ascii="georgia" w:hAnsi="georgia" w:cs="Times New Roman"/>
          <w:color w:val="333333"/>
        </w:rPr>
        <w:t>he system of understanding characteristics of that individual’s society, or of some subgroup within that society. This system of understanding includes values, beliefs, notions about acceptable and unacceptable behavior, and other socially constructed ideas that members of the society are taught are “true.” (p. 51)</w:t>
      </w:r>
    </w:p>
    <w:p w14:paraId="1661EC79" w14:textId="77777777" w:rsidR="00D534FB" w:rsidRPr="00761EA2" w:rsidRDefault="00D534FB" w:rsidP="00D534FB">
      <w:pPr>
        <w:spacing w:line="360" w:lineRule="atLeast"/>
        <w:contextualSpacing/>
        <w:rPr>
          <w:rFonts w:ascii="georgia" w:hAnsi="georgia" w:cs="Times New Roman"/>
          <w:color w:val="333333"/>
        </w:rPr>
      </w:pPr>
    </w:p>
    <w:p w14:paraId="45B99E9F" w14:textId="77777777" w:rsidR="00761EA2" w:rsidRPr="00D534FB" w:rsidRDefault="00761EA2" w:rsidP="00D534FB">
      <w:pPr>
        <w:pStyle w:val="ListParagraph"/>
        <w:spacing w:line="360" w:lineRule="atLeast"/>
        <w:rPr>
          <w:rFonts w:ascii="georgia" w:hAnsi="georgia" w:cs="Times New Roman"/>
          <w:color w:val="333333"/>
        </w:rPr>
      </w:pPr>
      <w:r w:rsidRPr="00D534FB">
        <w:rPr>
          <w:rFonts w:ascii="georgia" w:hAnsi="georgia" w:cs="Times New Roman"/>
          <w:color w:val="333333"/>
        </w:rPr>
        <w:t xml:space="preserve">Geertz (1973) asserts that members of cultures go about their daily lives within shared webs of meaning. If we link </w:t>
      </w:r>
      <w:r w:rsidR="00D079BC" w:rsidRPr="00D534FB">
        <w:rPr>
          <w:rFonts w:ascii="georgia" w:hAnsi="georgia" w:cs="Times New Roman"/>
          <w:color w:val="333333"/>
        </w:rPr>
        <w:t>Garcia</w:t>
      </w:r>
      <w:r w:rsidRPr="00D534FB">
        <w:rPr>
          <w:rFonts w:ascii="georgia" w:hAnsi="georgia" w:cs="Times New Roman"/>
          <w:color w:val="333333"/>
        </w:rPr>
        <w:t xml:space="preserve"> and Geertz’s definitions, we can imagine culture as invisible webs composed of values, beliefs, ideas about appropriate behavior, and socially constructed truths.</w:t>
      </w:r>
    </w:p>
    <w:p w14:paraId="7D070A3B" w14:textId="77777777" w:rsidR="00D534FB" w:rsidRPr="00761EA2" w:rsidRDefault="00D534FB" w:rsidP="00D534FB">
      <w:pPr>
        <w:spacing w:line="360" w:lineRule="atLeast"/>
        <w:contextualSpacing/>
        <w:rPr>
          <w:rFonts w:ascii="georgia" w:hAnsi="georgia" w:cs="Times New Roman"/>
          <w:color w:val="333333"/>
        </w:rPr>
      </w:pPr>
    </w:p>
    <w:tbl>
      <w:tblPr>
        <w:tblStyle w:val="TableGrid"/>
        <w:tblpPr w:leftFromText="180" w:rightFromText="180" w:vertAnchor="page" w:horzAnchor="page" w:tblpX="829" w:tblpY="13861"/>
        <w:tblW w:w="0" w:type="auto"/>
        <w:tblLook w:val="04A0" w:firstRow="1" w:lastRow="0" w:firstColumn="1" w:lastColumn="0" w:noHBand="0" w:noVBand="1"/>
      </w:tblPr>
      <w:tblGrid>
        <w:gridCol w:w="11016"/>
      </w:tblGrid>
      <w:tr w:rsidR="00D079BC" w14:paraId="6DFB8630" w14:textId="77777777" w:rsidTr="00D079BC">
        <w:tc>
          <w:tcPr>
            <w:tcW w:w="11016" w:type="dxa"/>
          </w:tcPr>
          <w:p w14:paraId="12207CC9" w14:textId="77777777" w:rsidR="00D079BC" w:rsidRPr="008B6443" w:rsidRDefault="00D079BC" w:rsidP="00D079BC">
            <w:pPr>
              <w:spacing w:line="240" w:lineRule="atLeast"/>
              <w:ind w:right="210"/>
              <w:rPr>
                <w:rFonts w:ascii="Noteworthy Light" w:hAnsi="Noteworthy Light" w:cs="Times New Roman"/>
                <w:color w:val="333333"/>
              </w:rPr>
            </w:pPr>
            <w:r w:rsidRPr="008B6443">
              <w:rPr>
                <w:rFonts w:ascii="Noteworthy Light" w:hAnsi="Noteworthy Light" w:cs="Times New Roman"/>
                <w:color w:val="333333"/>
              </w:rPr>
              <w:t>What is meant by the "Invisibility of one's own culture"?</w:t>
            </w:r>
          </w:p>
          <w:p w14:paraId="035FEE89" w14:textId="77777777" w:rsidR="00D079BC" w:rsidRPr="00761EA2" w:rsidRDefault="00D079BC" w:rsidP="00D079BC">
            <w:pPr>
              <w:spacing w:line="240" w:lineRule="atLeast"/>
              <w:ind w:right="210"/>
              <w:contextualSpacing/>
              <w:rPr>
                <w:rFonts w:ascii="Helvetica" w:hAnsi="Helvetica" w:cs="Times New Roman"/>
                <w:color w:val="333333"/>
              </w:rPr>
            </w:pPr>
          </w:p>
          <w:p w14:paraId="124EA423" w14:textId="77777777" w:rsidR="00D079BC" w:rsidRDefault="00D079BC" w:rsidP="00D079BC">
            <w:pPr>
              <w:spacing w:line="360" w:lineRule="atLeast"/>
              <w:contextualSpacing/>
              <w:rPr>
                <w:rFonts w:ascii="georgia" w:hAnsi="georgia" w:cs="Times New Roman"/>
                <w:color w:val="333333"/>
              </w:rPr>
            </w:pPr>
          </w:p>
        </w:tc>
      </w:tr>
    </w:tbl>
    <w:p w14:paraId="6557D778" w14:textId="77777777" w:rsidR="00761EA2" w:rsidRPr="00D534FB" w:rsidRDefault="00761EA2" w:rsidP="00D534FB">
      <w:pPr>
        <w:pStyle w:val="ListParagraph"/>
        <w:numPr>
          <w:ilvl w:val="0"/>
          <w:numId w:val="6"/>
        </w:numPr>
        <w:spacing w:line="360" w:lineRule="atLeast"/>
        <w:rPr>
          <w:rFonts w:ascii="georgia" w:hAnsi="georgia" w:cs="Times New Roman"/>
          <w:color w:val="333333"/>
        </w:rPr>
      </w:pPr>
      <w:r w:rsidRPr="00D534FB">
        <w:rPr>
          <w:rFonts w:ascii="georgia" w:hAnsi="georgia" w:cs="Times New Roman"/>
          <w:color w:val="333333"/>
        </w:rPr>
        <w:t>One may ask</w:t>
      </w:r>
      <w:proofErr w:type="gramStart"/>
      <w:r w:rsidRPr="00D534FB">
        <w:rPr>
          <w:rFonts w:ascii="georgia" w:hAnsi="georgia" w:cs="Times New Roman"/>
          <w:color w:val="333333"/>
        </w:rPr>
        <w:t>,</w:t>
      </w:r>
      <w:proofErr w:type="gramEnd"/>
      <w:r w:rsidRPr="00D534FB">
        <w:rPr>
          <w:rFonts w:ascii="georgia" w:hAnsi="georgia" w:cs="Times New Roman"/>
          <w:color w:val="333333"/>
        </w:rPr>
        <w:t xml:space="preserve"> why is culture made up of invisible webs? Most of the time, our own cultures are invisible to us (Greenfield, </w:t>
      </w:r>
      <w:proofErr w:type="spellStart"/>
      <w:r w:rsidRPr="00D534FB">
        <w:rPr>
          <w:rFonts w:ascii="georgia" w:hAnsi="georgia" w:cs="Times New Roman"/>
          <w:color w:val="333333"/>
        </w:rPr>
        <w:t>Raeff</w:t>
      </w:r>
      <w:proofErr w:type="spellEnd"/>
      <w:r w:rsidRPr="00D534FB">
        <w:rPr>
          <w:rFonts w:ascii="georgia" w:hAnsi="georgia" w:cs="Times New Roman"/>
          <w:color w:val="333333"/>
        </w:rPr>
        <w:t>, &amp; Quiroz, 1996; Philips, 1983), yet they are the context within which we operate and make sense of the world. When we encounter a culture that is different from our own, one of the things we are faced with is a set of beliefs that manifest themselves in behaviors that differ from our own.</w:t>
      </w:r>
    </w:p>
    <w:p w14:paraId="75F2167E" w14:textId="77777777" w:rsidR="00D534FB" w:rsidRPr="00761EA2" w:rsidRDefault="00D534FB" w:rsidP="00D534FB">
      <w:pPr>
        <w:spacing w:line="360" w:lineRule="atLeast"/>
        <w:contextualSpacing/>
        <w:rPr>
          <w:rFonts w:ascii="georgia" w:hAnsi="georgia" w:cs="Times New Roman"/>
          <w:color w:val="333333"/>
        </w:rPr>
      </w:pPr>
    </w:p>
    <w:p w14:paraId="6355E24C" w14:textId="77777777" w:rsidR="00761EA2" w:rsidRDefault="00761EA2" w:rsidP="00D534FB">
      <w:pPr>
        <w:pStyle w:val="ListParagraph"/>
        <w:numPr>
          <w:ilvl w:val="0"/>
          <w:numId w:val="6"/>
        </w:numPr>
        <w:spacing w:line="360" w:lineRule="atLeast"/>
        <w:rPr>
          <w:rFonts w:ascii="georgia" w:hAnsi="georgia" w:cs="Times New Roman"/>
          <w:color w:val="333333"/>
        </w:rPr>
      </w:pPr>
      <w:r w:rsidRPr="00D534FB">
        <w:rPr>
          <w:rFonts w:ascii="georgia" w:hAnsi="georgia" w:cs="Times New Roman"/>
          <w:color w:val="333333"/>
        </w:rPr>
        <w:t xml:space="preserve">In this way, we often talk about other people’s cultures, and not so much about our own. Our own culture is often hidden from us, and we frequently describe it as “the way things are.” Nonetheless, one’s beliefs and actions are not any more natural or biologically predetermined than any other group’s set of beliefs and actions; they have emerged from the ways one’s own group has dealt with and interpreted the particular conditions it has faced. As conditions change, so do cultures; thus, cultures are considered to be </w:t>
      </w:r>
      <w:r w:rsidRPr="00950158">
        <w:rPr>
          <w:rFonts w:ascii="georgia" w:hAnsi="georgia" w:cs="Times New Roman"/>
          <w:b/>
        </w:rPr>
        <w:t>dynamic</w:t>
      </w:r>
      <w:r w:rsidRPr="00D534FB">
        <w:rPr>
          <w:rFonts w:ascii="georgia" w:hAnsi="georgia" w:cs="Times New Roman"/>
          <w:color w:val="333333"/>
        </w:rPr>
        <w:t>.</w:t>
      </w:r>
    </w:p>
    <w:tbl>
      <w:tblPr>
        <w:tblStyle w:val="TableGrid"/>
        <w:tblW w:w="0" w:type="auto"/>
        <w:tblLook w:val="04A0" w:firstRow="1" w:lastRow="0" w:firstColumn="1" w:lastColumn="0" w:noHBand="0" w:noVBand="1"/>
      </w:tblPr>
      <w:tblGrid>
        <w:gridCol w:w="11016"/>
      </w:tblGrid>
      <w:tr w:rsidR="00D079BC" w14:paraId="06E63464" w14:textId="77777777" w:rsidTr="00D079BC">
        <w:tc>
          <w:tcPr>
            <w:tcW w:w="11016" w:type="dxa"/>
          </w:tcPr>
          <w:p w14:paraId="70D767A1" w14:textId="77777777" w:rsidR="00D079BC" w:rsidRPr="00D079BC" w:rsidRDefault="00D079BC" w:rsidP="00D079BC">
            <w:pPr>
              <w:spacing w:line="360" w:lineRule="atLeast"/>
              <w:rPr>
                <w:rFonts w:ascii="Noteworthy Light" w:hAnsi="Noteworthy Light" w:cs="Times New Roman"/>
                <w:color w:val="333333"/>
              </w:rPr>
            </w:pPr>
            <w:r w:rsidRPr="00D079BC">
              <w:rPr>
                <w:rFonts w:ascii="Noteworthy Light" w:hAnsi="Noteworthy Light" w:cs="Times New Roman"/>
                <w:color w:val="333333"/>
              </w:rPr>
              <w:t>Based on this paragraph what culture will an adopted child have?</w:t>
            </w:r>
          </w:p>
          <w:p w14:paraId="12AF8C85" w14:textId="77777777" w:rsidR="00D079BC" w:rsidRDefault="00D079BC" w:rsidP="00D079BC">
            <w:pPr>
              <w:spacing w:line="360" w:lineRule="atLeast"/>
              <w:rPr>
                <w:rFonts w:ascii="georgia" w:hAnsi="georgia" w:cs="Times New Roman"/>
                <w:color w:val="333333"/>
              </w:rPr>
            </w:pPr>
          </w:p>
          <w:p w14:paraId="73AE75B2" w14:textId="77777777" w:rsidR="00D079BC" w:rsidRDefault="00D079BC" w:rsidP="00D079BC">
            <w:pPr>
              <w:spacing w:line="360" w:lineRule="atLeast"/>
              <w:rPr>
                <w:rFonts w:ascii="georgia" w:hAnsi="georgia" w:cs="Times New Roman"/>
                <w:color w:val="333333"/>
              </w:rPr>
            </w:pPr>
          </w:p>
        </w:tc>
      </w:tr>
    </w:tbl>
    <w:p w14:paraId="48748438" w14:textId="77777777" w:rsidR="00761EA2" w:rsidRPr="00761EA2" w:rsidRDefault="00761EA2" w:rsidP="00D534FB">
      <w:pPr>
        <w:spacing w:line="300" w:lineRule="atLeast"/>
        <w:contextualSpacing/>
        <w:rPr>
          <w:rFonts w:ascii="Helvetica" w:eastAsia="Times New Roman" w:hAnsi="Helvetica" w:cs="Times New Roman"/>
          <w:color w:val="343434"/>
        </w:rPr>
      </w:pPr>
    </w:p>
    <w:p w14:paraId="39013269" w14:textId="77777777" w:rsidR="008B6443" w:rsidRDefault="00761EA2" w:rsidP="00D534FB">
      <w:pPr>
        <w:pStyle w:val="ListParagraph"/>
        <w:numPr>
          <w:ilvl w:val="0"/>
          <w:numId w:val="6"/>
        </w:numPr>
        <w:spacing w:line="360" w:lineRule="atLeast"/>
        <w:rPr>
          <w:rFonts w:ascii="georgia" w:hAnsi="georgia" w:cs="Times New Roman"/>
          <w:color w:val="333333"/>
        </w:rPr>
      </w:pPr>
      <w:r w:rsidRPr="00D534FB">
        <w:rPr>
          <w:rFonts w:ascii="georgia" w:hAnsi="georgia" w:cs="Times New Roman"/>
          <w:color w:val="333333"/>
        </w:rPr>
        <w:t>Individual cultural identity presents yet another layer of complexity. Members of the same culture vary widely in their beliefs and actions. How can we explain this phenomenon? The argument for a “distributive model” of culture addresses the relationship between culture and personality (</w:t>
      </w:r>
      <w:proofErr w:type="spellStart"/>
      <w:r w:rsidRPr="00D534FB">
        <w:rPr>
          <w:rFonts w:ascii="georgia" w:hAnsi="georgia" w:cs="Times New Roman"/>
          <w:color w:val="333333"/>
        </w:rPr>
        <w:t>García</w:t>
      </w:r>
      <w:proofErr w:type="spellEnd"/>
      <w:r w:rsidRPr="00D534FB">
        <w:rPr>
          <w:rFonts w:ascii="georgia" w:hAnsi="georgia" w:cs="Times New Roman"/>
          <w:color w:val="333333"/>
        </w:rPr>
        <w:t>, 1994; Schwa</w:t>
      </w:r>
      <w:r w:rsidR="00D079BC">
        <w:rPr>
          <w:rFonts w:ascii="georgia" w:hAnsi="georgia" w:cs="Times New Roman"/>
          <w:color w:val="333333"/>
        </w:rPr>
        <w:t>rtz, 1978). This argument says</w:t>
      </w:r>
      <w:r w:rsidRPr="00D534FB">
        <w:rPr>
          <w:rFonts w:ascii="georgia" w:hAnsi="georgia" w:cs="Times New Roman"/>
          <w:color w:val="333333"/>
        </w:rPr>
        <w:t xml:space="preserve"> that individuals select beliefs, values, and ideas that guide their actions from a larger set of cultural beliefs, values, and ideas. In most cases, we do not consciously pick and choose attributes from the total set; rather, the conditions and events in our individual lives lead us to favor some over others. In summarizing Spiro’s concept of “cultural heritage,” </w:t>
      </w:r>
      <w:proofErr w:type="spellStart"/>
      <w:r w:rsidRPr="00D534FB">
        <w:rPr>
          <w:rFonts w:ascii="georgia" w:hAnsi="georgia" w:cs="Times New Roman"/>
          <w:color w:val="333333"/>
        </w:rPr>
        <w:t>García</w:t>
      </w:r>
      <w:proofErr w:type="spellEnd"/>
      <w:r w:rsidRPr="00D534FB">
        <w:rPr>
          <w:rFonts w:ascii="georgia" w:hAnsi="georgia" w:cs="Times New Roman"/>
          <w:color w:val="333333"/>
        </w:rPr>
        <w:t xml:space="preserve"> (1994) draws a distinction between “cultural heritage” and “cultural inheritance.” Cultural heritage refers to what society as a whole possesses, and a cultural inheritance is what each individual possesses. In other words, each individual inherits some (but not all) of the cultural heritage of the group.</w:t>
      </w:r>
    </w:p>
    <w:tbl>
      <w:tblPr>
        <w:tblStyle w:val="TableGrid"/>
        <w:tblW w:w="0" w:type="auto"/>
        <w:tblLook w:val="04A0" w:firstRow="1" w:lastRow="0" w:firstColumn="1" w:lastColumn="0" w:noHBand="0" w:noVBand="1"/>
      </w:tblPr>
      <w:tblGrid>
        <w:gridCol w:w="11016"/>
      </w:tblGrid>
      <w:tr w:rsidR="00D079BC" w14:paraId="6876B762" w14:textId="77777777" w:rsidTr="00D079BC">
        <w:tc>
          <w:tcPr>
            <w:tcW w:w="11016" w:type="dxa"/>
          </w:tcPr>
          <w:p w14:paraId="7DF7A65B" w14:textId="77777777" w:rsidR="00D079BC" w:rsidRPr="00D079BC" w:rsidRDefault="00D079BC" w:rsidP="00D079BC">
            <w:pPr>
              <w:spacing w:line="360" w:lineRule="atLeast"/>
              <w:rPr>
                <w:rFonts w:ascii="Noteworthy Light" w:hAnsi="Noteworthy Light" w:cs="Times New Roman"/>
                <w:color w:val="333333"/>
              </w:rPr>
            </w:pPr>
            <w:r w:rsidRPr="00D079BC">
              <w:rPr>
                <w:rFonts w:ascii="Noteworthy Light" w:hAnsi="Noteworthy Light" w:cs="Times New Roman"/>
                <w:color w:val="333333"/>
              </w:rPr>
              <w:t>Explain the difference between "cultural heritage" and "cultural inheritance.”</w:t>
            </w:r>
          </w:p>
          <w:p w14:paraId="20B5E473" w14:textId="77777777" w:rsidR="00D079BC" w:rsidRDefault="00D079BC" w:rsidP="00D079BC">
            <w:pPr>
              <w:spacing w:line="360" w:lineRule="atLeast"/>
              <w:rPr>
                <w:rFonts w:ascii="georgia" w:hAnsi="georgia" w:cs="Times New Roman"/>
                <w:color w:val="333333"/>
              </w:rPr>
            </w:pPr>
          </w:p>
          <w:p w14:paraId="7D09DF1F" w14:textId="77777777" w:rsidR="00D079BC" w:rsidRDefault="00D079BC" w:rsidP="00D079BC">
            <w:pPr>
              <w:spacing w:line="360" w:lineRule="atLeast"/>
              <w:rPr>
                <w:rFonts w:ascii="georgia" w:hAnsi="georgia" w:cs="Times New Roman"/>
                <w:color w:val="333333"/>
              </w:rPr>
            </w:pPr>
          </w:p>
          <w:p w14:paraId="7EC1B62C" w14:textId="77777777" w:rsidR="00D079BC" w:rsidRDefault="00D079BC" w:rsidP="00D079BC">
            <w:pPr>
              <w:spacing w:line="360" w:lineRule="atLeast"/>
              <w:rPr>
                <w:rFonts w:ascii="georgia" w:hAnsi="georgia" w:cs="Times New Roman"/>
                <w:color w:val="333333"/>
              </w:rPr>
            </w:pPr>
          </w:p>
        </w:tc>
      </w:tr>
    </w:tbl>
    <w:p w14:paraId="2D661F1E" w14:textId="77777777" w:rsidR="008B6443" w:rsidRPr="008B6443" w:rsidRDefault="008B6443" w:rsidP="008B6443">
      <w:pPr>
        <w:spacing w:line="360" w:lineRule="atLeast"/>
        <w:rPr>
          <w:rFonts w:ascii="georgia" w:hAnsi="georgia" w:cs="Times New Roman"/>
          <w:color w:val="333333"/>
        </w:rPr>
      </w:pPr>
    </w:p>
    <w:p w14:paraId="41C486AF" w14:textId="77777777" w:rsidR="00761EA2" w:rsidRDefault="00761EA2" w:rsidP="00D534FB">
      <w:pPr>
        <w:pStyle w:val="ListParagraph"/>
        <w:numPr>
          <w:ilvl w:val="0"/>
          <w:numId w:val="6"/>
        </w:numPr>
        <w:spacing w:line="360" w:lineRule="atLeast"/>
        <w:rPr>
          <w:rFonts w:ascii="georgia" w:hAnsi="georgia" w:cs="Times New Roman"/>
          <w:color w:val="333333"/>
        </w:rPr>
      </w:pPr>
      <w:r w:rsidRPr="008B6443">
        <w:rPr>
          <w:rFonts w:ascii="georgia" w:hAnsi="georgia" w:cs="Times New Roman"/>
          <w:color w:val="333333"/>
        </w:rPr>
        <w:t xml:space="preserve">We all have unique identities that we develop within our cultures, but these identities are not fixed or static. This is the reason that stereotypes do not hold up: no two individuals from any culture are exactly alike. While living inside a culture allows members to become familiar with the total cultural heritage of that society, no individual actually internalizes the entire cultural heritage. In fact, it would be impossible for any one person to possess a society’s entire cultural heritage; there are inevitably complex and contradictory values, beliefs, and ideas within that heritage, a result of the conditions and events that individuals and groups experience. For example, arranged marriage </w:t>
      </w:r>
      <w:proofErr w:type="gramStart"/>
      <w:r w:rsidRPr="008B6443">
        <w:rPr>
          <w:rFonts w:ascii="georgia" w:hAnsi="georgia" w:cs="Times New Roman"/>
          <w:color w:val="333333"/>
        </w:rPr>
        <w:t>has</w:t>
      </w:r>
      <w:proofErr w:type="gramEnd"/>
      <w:r w:rsidRPr="008B6443">
        <w:rPr>
          <w:rFonts w:ascii="georgia" w:hAnsi="georgia" w:cs="Times New Roman"/>
          <w:color w:val="333333"/>
        </w:rPr>
        <w:t xml:space="preserve"> long been a cultural practice in India based on the belief that the families of potential spouses best know who would make a desirable match. More and more frequently, however, individuals reject the practice of arranged marriage; this is partly due to the sense of independence from family brought on by both men's and women’s participation in a rapidly developing job market. The changing experience of work is shifting cultural attitudes towards family and marriage. These different experiences and the new values, beliefs, and ideas they produce contribute to the dynamic nature of culture.</w:t>
      </w:r>
    </w:p>
    <w:tbl>
      <w:tblPr>
        <w:tblStyle w:val="TableGrid"/>
        <w:tblW w:w="5000" w:type="pct"/>
        <w:tblLook w:val="04A0" w:firstRow="1" w:lastRow="0" w:firstColumn="1" w:lastColumn="0" w:noHBand="0" w:noVBand="1"/>
      </w:tblPr>
      <w:tblGrid>
        <w:gridCol w:w="11016"/>
      </w:tblGrid>
      <w:tr w:rsidR="00D079BC" w14:paraId="30404C31" w14:textId="77777777" w:rsidTr="00950158">
        <w:tc>
          <w:tcPr>
            <w:tcW w:w="5000" w:type="pct"/>
          </w:tcPr>
          <w:p w14:paraId="2B6FB7AD" w14:textId="77777777" w:rsidR="00D079BC" w:rsidRPr="00D079BC" w:rsidRDefault="00D079BC" w:rsidP="00D079BC">
            <w:pPr>
              <w:spacing w:line="360" w:lineRule="atLeast"/>
              <w:rPr>
                <w:rFonts w:ascii="Noteworthy Light" w:hAnsi="Noteworthy Light" w:cs="Times New Roman"/>
                <w:color w:val="333333"/>
              </w:rPr>
            </w:pPr>
            <w:r w:rsidRPr="00D079BC">
              <w:rPr>
                <w:rFonts w:ascii="Noteworthy Light" w:hAnsi="Noteworthy Light" w:cs="Times New Roman"/>
                <w:color w:val="333333"/>
              </w:rPr>
              <w:t>Consider the authors' use of the words “static” and “dynamic” in this paragraph to explain the concept of cultural identity. What can the reader conclude about the authors' point, and how does that relate to cultural identity?</w:t>
            </w:r>
          </w:p>
          <w:p w14:paraId="77E621FD" w14:textId="77777777" w:rsidR="00D079BC" w:rsidRDefault="00D079BC" w:rsidP="00D079BC">
            <w:pPr>
              <w:spacing w:line="360" w:lineRule="atLeast"/>
              <w:rPr>
                <w:rFonts w:ascii="georgia" w:hAnsi="georgia" w:cs="Times New Roman"/>
                <w:color w:val="333333"/>
              </w:rPr>
            </w:pPr>
          </w:p>
          <w:p w14:paraId="52B2E550" w14:textId="77777777" w:rsidR="00950158" w:rsidRDefault="00950158" w:rsidP="00D079BC">
            <w:pPr>
              <w:spacing w:line="360" w:lineRule="atLeast"/>
              <w:rPr>
                <w:rFonts w:ascii="georgia" w:hAnsi="georgia" w:cs="Times New Roman"/>
                <w:color w:val="333333"/>
              </w:rPr>
            </w:pPr>
          </w:p>
          <w:p w14:paraId="34141863" w14:textId="77777777" w:rsidR="00950158" w:rsidRDefault="00950158" w:rsidP="00D079BC">
            <w:pPr>
              <w:spacing w:line="360" w:lineRule="atLeast"/>
              <w:rPr>
                <w:rFonts w:ascii="georgia" w:hAnsi="georgia" w:cs="Times New Roman"/>
                <w:color w:val="333333"/>
              </w:rPr>
            </w:pPr>
          </w:p>
          <w:p w14:paraId="01F85E24" w14:textId="77777777" w:rsidR="00950158" w:rsidRDefault="00950158" w:rsidP="00D079BC">
            <w:pPr>
              <w:spacing w:line="360" w:lineRule="atLeast"/>
              <w:rPr>
                <w:rFonts w:ascii="georgia" w:hAnsi="georgia" w:cs="Times New Roman"/>
                <w:color w:val="333333"/>
              </w:rPr>
            </w:pPr>
          </w:p>
        </w:tc>
      </w:tr>
    </w:tbl>
    <w:p w14:paraId="79B1E59D" w14:textId="200BFA87" w:rsidR="008431EB" w:rsidRDefault="008431EB" w:rsidP="008431EB">
      <w:pPr>
        <w:pBdr>
          <w:bottom w:val="single" w:sz="12" w:space="1" w:color="auto"/>
        </w:pBdr>
        <w:spacing w:line="360" w:lineRule="atLeast"/>
        <w:rPr>
          <w:rFonts w:ascii="georgia" w:hAnsi="georgia" w:cs="Times New Roman"/>
          <w:color w:val="333333"/>
        </w:rPr>
      </w:pPr>
    </w:p>
    <w:p w14:paraId="0B0AE194" w14:textId="38C2B0F8" w:rsidR="00761EA2" w:rsidRPr="008431EB" w:rsidRDefault="008B6443" w:rsidP="008431EB">
      <w:pPr>
        <w:spacing w:line="360" w:lineRule="atLeast"/>
        <w:rPr>
          <w:rFonts w:ascii="georgia" w:hAnsi="georgia" w:cs="Times New Roman"/>
          <w:color w:val="333333"/>
        </w:rPr>
      </w:pPr>
      <w:r>
        <w:rPr>
          <w:rFonts w:ascii="Helvetica" w:eastAsia="Times New Roman" w:hAnsi="Helvetica" w:cs="Times New Roman"/>
          <w:b/>
          <w:bCs/>
          <w:color w:val="000000"/>
          <w:highlight w:val="lightGray"/>
        </w:rPr>
        <w:t>After</w:t>
      </w:r>
      <w:r w:rsidRPr="008B6443">
        <w:rPr>
          <w:rFonts w:ascii="Helvetica" w:eastAsia="Times New Roman" w:hAnsi="Helvetica" w:cs="Times New Roman"/>
          <w:b/>
          <w:bCs/>
          <w:color w:val="000000"/>
          <w:highlight w:val="lightGray"/>
        </w:rPr>
        <w:t xml:space="preserve"> Reading</w:t>
      </w:r>
      <w:r>
        <w:rPr>
          <w:rFonts w:ascii="Helvetica" w:eastAsia="Times New Roman" w:hAnsi="Helvetica" w:cs="Times New Roman"/>
          <w:b/>
          <w:bCs/>
          <w:color w:val="000000"/>
        </w:rPr>
        <w:t xml:space="preserve"> </w:t>
      </w:r>
      <w:proofErr w:type="spellStart"/>
      <w:r w:rsidR="00761EA2" w:rsidRPr="00761EA2">
        <w:rPr>
          <w:rFonts w:ascii="Helvetica" w:eastAsia="Times New Roman" w:hAnsi="Helvetica" w:cs="Times New Roman"/>
          <w:b/>
          <w:bCs/>
          <w:color w:val="FFFFFF"/>
        </w:rPr>
        <w:t>er</w:t>
      </w:r>
      <w:proofErr w:type="spellEnd"/>
      <w:r w:rsidR="00761EA2" w:rsidRPr="00761EA2">
        <w:rPr>
          <w:rFonts w:ascii="Helvetica" w:eastAsia="Times New Roman" w:hAnsi="Helvetica" w:cs="Times New Roman"/>
          <w:b/>
          <w:bCs/>
          <w:color w:val="FFFFFF"/>
        </w:rPr>
        <w:t xml:space="preserve"> Reading</w:t>
      </w:r>
    </w:p>
    <w:p w14:paraId="3B7C9C4B" w14:textId="77777777" w:rsidR="00950158" w:rsidRPr="00950158" w:rsidRDefault="00761EA2" w:rsidP="008B6443">
      <w:pPr>
        <w:spacing w:line="210" w:lineRule="atLeast"/>
        <w:contextualSpacing/>
        <w:textAlignment w:val="baseline"/>
        <w:rPr>
          <w:rFonts w:ascii="Helvetica" w:hAnsi="Helvetica" w:cs="Times New Roman"/>
          <w:color w:val="333333"/>
        </w:rPr>
      </w:pPr>
      <w:r w:rsidRPr="00761EA2">
        <w:rPr>
          <w:rFonts w:ascii="Helvetica" w:eastAsia="Times New Roman" w:hAnsi="Helvetica" w:cs="Times New Roman"/>
          <w:b/>
          <w:bCs/>
          <w:color w:val="000000"/>
        </w:rPr>
        <w:t>4.</w:t>
      </w:r>
      <w:r w:rsidR="008B6443">
        <w:rPr>
          <w:rFonts w:ascii="Helvetica" w:eastAsia="Times New Roman" w:hAnsi="Helvetica" w:cs="Times New Roman"/>
          <w:b/>
          <w:bCs/>
          <w:color w:val="000000"/>
        </w:rPr>
        <w:t xml:space="preserve"> </w:t>
      </w:r>
      <w:r w:rsidR="004A6521">
        <w:rPr>
          <w:rFonts w:ascii="Helvetica" w:hAnsi="Helvetica" w:cs="Times New Roman"/>
          <w:color w:val="333333"/>
        </w:rPr>
        <w:t>Write a</w:t>
      </w:r>
      <w:r w:rsidRPr="00761EA2">
        <w:rPr>
          <w:rFonts w:ascii="Helvetica" w:hAnsi="Helvetica" w:cs="Times New Roman"/>
          <w:color w:val="333333"/>
        </w:rPr>
        <w:t xml:space="preserve"> summary of each section of this text. </w:t>
      </w:r>
    </w:p>
    <w:tbl>
      <w:tblPr>
        <w:tblStyle w:val="TableGrid"/>
        <w:tblW w:w="0" w:type="auto"/>
        <w:tblLook w:val="04A0" w:firstRow="1" w:lastRow="0" w:firstColumn="1" w:lastColumn="0" w:noHBand="0" w:noVBand="1"/>
      </w:tblPr>
      <w:tblGrid>
        <w:gridCol w:w="11016"/>
      </w:tblGrid>
      <w:tr w:rsidR="00950158" w14:paraId="588E021B" w14:textId="77777777" w:rsidTr="00950158">
        <w:tc>
          <w:tcPr>
            <w:tcW w:w="11016" w:type="dxa"/>
          </w:tcPr>
          <w:p w14:paraId="3684C58F" w14:textId="77777777" w:rsidR="00950158" w:rsidRDefault="004A6521" w:rsidP="008B6443">
            <w:pPr>
              <w:spacing w:line="210" w:lineRule="atLeast"/>
              <w:contextualSpacing/>
              <w:textAlignment w:val="baseline"/>
              <w:rPr>
                <w:rFonts w:ascii="Helvetica" w:eastAsia="Times New Roman" w:hAnsi="Helvetica" w:cs="Times New Roman"/>
                <w:b/>
                <w:bCs/>
                <w:color w:val="000000"/>
              </w:rPr>
            </w:pPr>
            <w:proofErr w:type="spellStart"/>
            <w:r>
              <w:rPr>
                <w:rFonts w:ascii="Helvetica" w:eastAsia="Times New Roman" w:hAnsi="Helvetica" w:cs="Times New Roman"/>
                <w:b/>
                <w:bCs/>
                <w:color w:val="000000"/>
              </w:rPr>
              <w:t>Ph</w:t>
            </w:r>
            <w:proofErr w:type="spellEnd"/>
            <w:r>
              <w:rPr>
                <w:rFonts w:ascii="Helvetica" w:eastAsia="Times New Roman" w:hAnsi="Helvetica" w:cs="Times New Roman"/>
                <w:b/>
                <w:bCs/>
                <w:color w:val="000000"/>
              </w:rPr>
              <w:t xml:space="preserve"> 1-2:</w:t>
            </w:r>
          </w:p>
          <w:p w14:paraId="1E9BD066" w14:textId="77777777" w:rsidR="004A6521" w:rsidRDefault="004A6521" w:rsidP="008B6443">
            <w:pPr>
              <w:spacing w:line="210" w:lineRule="atLeast"/>
              <w:contextualSpacing/>
              <w:textAlignment w:val="baseline"/>
              <w:rPr>
                <w:rFonts w:ascii="Helvetica" w:eastAsia="Times New Roman" w:hAnsi="Helvetica" w:cs="Times New Roman"/>
                <w:b/>
                <w:bCs/>
                <w:color w:val="000000"/>
              </w:rPr>
            </w:pPr>
          </w:p>
          <w:p w14:paraId="5A969D8A" w14:textId="77777777" w:rsidR="004A6521" w:rsidRDefault="004A6521" w:rsidP="008B6443">
            <w:pPr>
              <w:spacing w:line="210" w:lineRule="atLeast"/>
              <w:contextualSpacing/>
              <w:textAlignment w:val="baseline"/>
              <w:rPr>
                <w:rFonts w:ascii="Helvetica" w:eastAsia="Times New Roman" w:hAnsi="Helvetica" w:cs="Times New Roman"/>
                <w:b/>
                <w:bCs/>
                <w:color w:val="000000"/>
              </w:rPr>
            </w:pPr>
            <w:proofErr w:type="spellStart"/>
            <w:r>
              <w:rPr>
                <w:rFonts w:ascii="Helvetica" w:eastAsia="Times New Roman" w:hAnsi="Helvetica" w:cs="Times New Roman"/>
                <w:b/>
                <w:bCs/>
                <w:color w:val="000000"/>
              </w:rPr>
              <w:t>Ph</w:t>
            </w:r>
            <w:proofErr w:type="spellEnd"/>
            <w:r>
              <w:rPr>
                <w:rFonts w:ascii="Helvetica" w:eastAsia="Times New Roman" w:hAnsi="Helvetica" w:cs="Times New Roman"/>
                <w:b/>
                <w:bCs/>
                <w:color w:val="000000"/>
              </w:rPr>
              <w:t xml:space="preserve"> 3-4:</w:t>
            </w:r>
          </w:p>
          <w:p w14:paraId="5F2691B8" w14:textId="77777777" w:rsidR="004A6521" w:rsidRDefault="004A6521" w:rsidP="008B6443">
            <w:pPr>
              <w:spacing w:line="210" w:lineRule="atLeast"/>
              <w:contextualSpacing/>
              <w:textAlignment w:val="baseline"/>
              <w:rPr>
                <w:rFonts w:ascii="Helvetica" w:eastAsia="Times New Roman" w:hAnsi="Helvetica" w:cs="Times New Roman"/>
                <w:b/>
                <w:bCs/>
                <w:color w:val="000000"/>
              </w:rPr>
            </w:pPr>
          </w:p>
          <w:p w14:paraId="65B130D5" w14:textId="77777777" w:rsidR="004A6521" w:rsidRDefault="004A6521" w:rsidP="008B6443">
            <w:pPr>
              <w:spacing w:line="210" w:lineRule="atLeast"/>
              <w:contextualSpacing/>
              <w:textAlignment w:val="baseline"/>
              <w:rPr>
                <w:rFonts w:ascii="Helvetica" w:eastAsia="Times New Roman" w:hAnsi="Helvetica" w:cs="Times New Roman"/>
                <w:b/>
                <w:bCs/>
                <w:color w:val="000000"/>
              </w:rPr>
            </w:pPr>
            <w:proofErr w:type="spellStart"/>
            <w:r>
              <w:rPr>
                <w:rFonts w:ascii="Helvetica" w:eastAsia="Times New Roman" w:hAnsi="Helvetica" w:cs="Times New Roman"/>
                <w:b/>
                <w:bCs/>
                <w:color w:val="000000"/>
              </w:rPr>
              <w:t>Ph</w:t>
            </w:r>
            <w:proofErr w:type="spellEnd"/>
            <w:r>
              <w:rPr>
                <w:rFonts w:ascii="Helvetica" w:eastAsia="Times New Roman" w:hAnsi="Helvetica" w:cs="Times New Roman"/>
                <w:b/>
                <w:bCs/>
                <w:color w:val="000000"/>
              </w:rPr>
              <w:t xml:space="preserve"> 5:</w:t>
            </w:r>
          </w:p>
          <w:p w14:paraId="59AB5848" w14:textId="77777777" w:rsidR="004A6521" w:rsidRDefault="004A6521" w:rsidP="008B6443">
            <w:pPr>
              <w:spacing w:line="210" w:lineRule="atLeast"/>
              <w:contextualSpacing/>
              <w:textAlignment w:val="baseline"/>
              <w:rPr>
                <w:rFonts w:ascii="Helvetica" w:eastAsia="Times New Roman" w:hAnsi="Helvetica" w:cs="Times New Roman"/>
                <w:b/>
                <w:bCs/>
                <w:color w:val="000000"/>
              </w:rPr>
            </w:pPr>
          </w:p>
          <w:p w14:paraId="1D66BA7E" w14:textId="77777777" w:rsidR="00950158" w:rsidRDefault="004A6521" w:rsidP="008B6443">
            <w:pPr>
              <w:spacing w:line="210" w:lineRule="atLeast"/>
              <w:contextualSpacing/>
              <w:textAlignment w:val="baseline"/>
              <w:rPr>
                <w:rFonts w:ascii="Helvetica" w:eastAsia="Times New Roman" w:hAnsi="Helvetica" w:cs="Times New Roman"/>
                <w:b/>
                <w:bCs/>
                <w:color w:val="000000"/>
              </w:rPr>
            </w:pPr>
            <w:proofErr w:type="spellStart"/>
            <w:r>
              <w:rPr>
                <w:rFonts w:ascii="Helvetica" w:eastAsia="Times New Roman" w:hAnsi="Helvetica" w:cs="Times New Roman"/>
                <w:b/>
                <w:bCs/>
                <w:color w:val="000000"/>
              </w:rPr>
              <w:t>Ph</w:t>
            </w:r>
            <w:proofErr w:type="spellEnd"/>
            <w:r>
              <w:rPr>
                <w:rFonts w:ascii="Helvetica" w:eastAsia="Times New Roman" w:hAnsi="Helvetica" w:cs="Times New Roman"/>
                <w:b/>
                <w:bCs/>
                <w:color w:val="000000"/>
              </w:rPr>
              <w:t xml:space="preserve"> 6-7:</w:t>
            </w:r>
          </w:p>
          <w:p w14:paraId="090D42AD" w14:textId="77777777" w:rsidR="004A6521" w:rsidRDefault="004A6521" w:rsidP="008B6443">
            <w:pPr>
              <w:spacing w:line="210" w:lineRule="atLeast"/>
              <w:contextualSpacing/>
              <w:textAlignment w:val="baseline"/>
              <w:rPr>
                <w:rFonts w:ascii="Helvetica" w:eastAsia="Times New Roman" w:hAnsi="Helvetica" w:cs="Times New Roman"/>
                <w:b/>
                <w:bCs/>
                <w:color w:val="000000"/>
              </w:rPr>
            </w:pPr>
          </w:p>
          <w:p w14:paraId="5CC3A496" w14:textId="77777777" w:rsidR="004A6521" w:rsidRDefault="004A6521" w:rsidP="008B6443">
            <w:pPr>
              <w:spacing w:line="210" w:lineRule="atLeast"/>
              <w:contextualSpacing/>
              <w:textAlignment w:val="baseline"/>
              <w:rPr>
                <w:rFonts w:ascii="Helvetica" w:eastAsia="Times New Roman" w:hAnsi="Helvetica" w:cs="Times New Roman"/>
                <w:b/>
                <w:bCs/>
                <w:color w:val="000000"/>
              </w:rPr>
            </w:pPr>
          </w:p>
        </w:tc>
      </w:tr>
    </w:tbl>
    <w:p w14:paraId="5AF3AA10" w14:textId="77777777" w:rsidR="00950158" w:rsidRPr="008B6443" w:rsidRDefault="00950158" w:rsidP="008B6443">
      <w:pPr>
        <w:spacing w:line="210" w:lineRule="atLeast"/>
        <w:contextualSpacing/>
        <w:textAlignment w:val="baseline"/>
        <w:rPr>
          <w:rFonts w:ascii="Helvetica" w:eastAsia="Times New Roman" w:hAnsi="Helvetica" w:cs="Times New Roman"/>
          <w:b/>
          <w:bCs/>
          <w:color w:val="000000"/>
        </w:rPr>
      </w:pPr>
    </w:p>
    <w:p w14:paraId="50D00300" w14:textId="77777777" w:rsidR="00950158" w:rsidRPr="00950158" w:rsidRDefault="00761EA2" w:rsidP="008B6443">
      <w:pPr>
        <w:spacing w:line="210" w:lineRule="atLeast"/>
        <w:contextualSpacing/>
        <w:textAlignment w:val="baseline"/>
        <w:rPr>
          <w:rFonts w:ascii="Helvetica" w:hAnsi="Helvetica" w:cs="Times New Roman"/>
          <w:color w:val="333333"/>
        </w:rPr>
      </w:pPr>
      <w:r w:rsidRPr="00761EA2">
        <w:rPr>
          <w:rFonts w:ascii="Helvetica" w:eastAsia="Times New Roman" w:hAnsi="Helvetica" w:cs="Times New Roman"/>
          <w:b/>
          <w:bCs/>
          <w:color w:val="000000"/>
        </w:rPr>
        <w:t>5.</w:t>
      </w:r>
      <w:r w:rsidR="008B6443">
        <w:rPr>
          <w:rFonts w:ascii="Helvetica" w:eastAsia="Times New Roman" w:hAnsi="Helvetica" w:cs="Times New Roman"/>
          <w:b/>
          <w:bCs/>
          <w:color w:val="000000"/>
        </w:rPr>
        <w:t xml:space="preserve"> </w:t>
      </w:r>
      <w:r w:rsidRPr="00761EA2">
        <w:rPr>
          <w:rFonts w:ascii="Helvetica" w:hAnsi="Helvetica" w:cs="Times New Roman"/>
          <w:color w:val="333333"/>
        </w:rPr>
        <w:t>What is your understanding of cultural identity based on this text?</w:t>
      </w:r>
    </w:p>
    <w:tbl>
      <w:tblPr>
        <w:tblStyle w:val="TableGrid"/>
        <w:tblW w:w="0" w:type="auto"/>
        <w:tblLook w:val="04A0" w:firstRow="1" w:lastRow="0" w:firstColumn="1" w:lastColumn="0" w:noHBand="0" w:noVBand="1"/>
      </w:tblPr>
      <w:tblGrid>
        <w:gridCol w:w="11016"/>
      </w:tblGrid>
      <w:tr w:rsidR="00950158" w14:paraId="28B36456" w14:textId="77777777" w:rsidTr="00950158">
        <w:tc>
          <w:tcPr>
            <w:tcW w:w="11016" w:type="dxa"/>
          </w:tcPr>
          <w:p w14:paraId="570FF303" w14:textId="77777777" w:rsidR="00950158" w:rsidRDefault="00950158" w:rsidP="008B6443">
            <w:pPr>
              <w:spacing w:line="210" w:lineRule="atLeast"/>
              <w:contextualSpacing/>
              <w:textAlignment w:val="baseline"/>
              <w:rPr>
                <w:rFonts w:ascii="Helvetica" w:eastAsia="Times New Roman" w:hAnsi="Helvetica" w:cs="Times New Roman"/>
                <w:b/>
                <w:bCs/>
                <w:color w:val="000000"/>
              </w:rPr>
            </w:pPr>
          </w:p>
          <w:p w14:paraId="19EA9608" w14:textId="77777777" w:rsidR="00950158" w:rsidRDefault="00950158" w:rsidP="008B6443">
            <w:pPr>
              <w:spacing w:line="210" w:lineRule="atLeast"/>
              <w:contextualSpacing/>
              <w:textAlignment w:val="baseline"/>
              <w:rPr>
                <w:rFonts w:ascii="Helvetica" w:eastAsia="Times New Roman" w:hAnsi="Helvetica" w:cs="Times New Roman"/>
                <w:b/>
                <w:bCs/>
                <w:color w:val="000000"/>
              </w:rPr>
            </w:pPr>
          </w:p>
          <w:p w14:paraId="578A5F83" w14:textId="77777777" w:rsidR="00950158" w:rsidRDefault="00950158" w:rsidP="008B6443">
            <w:pPr>
              <w:spacing w:line="210" w:lineRule="atLeast"/>
              <w:contextualSpacing/>
              <w:textAlignment w:val="baseline"/>
              <w:rPr>
                <w:rFonts w:ascii="Helvetica" w:eastAsia="Times New Roman" w:hAnsi="Helvetica" w:cs="Times New Roman"/>
                <w:b/>
                <w:bCs/>
                <w:color w:val="000000"/>
              </w:rPr>
            </w:pPr>
          </w:p>
          <w:p w14:paraId="727EFDAD" w14:textId="77777777" w:rsidR="00950158" w:rsidRDefault="00950158" w:rsidP="008B6443">
            <w:pPr>
              <w:spacing w:line="210" w:lineRule="atLeast"/>
              <w:contextualSpacing/>
              <w:textAlignment w:val="baseline"/>
              <w:rPr>
                <w:rFonts w:ascii="Helvetica" w:eastAsia="Times New Roman" w:hAnsi="Helvetica" w:cs="Times New Roman"/>
                <w:b/>
                <w:bCs/>
                <w:color w:val="000000"/>
              </w:rPr>
            </w:pPr>
          </w:p>
          <w:p w14:paraId="0CD6D4EE" w14:textId="77777777" w:rsidR="00950158" w:rsidRDefault="00950158" w:rsidP="008B6443">
            <w:pPr>
              <w:spacing w:line="210" w:lineRule="atLeast"/>
              <w:contextualSpacing/>
              <w:textAlignment w:val="baseline"/>
              <w:rPr>
                <w:rFonts w:ascii="Helvetica" w:eastAsia="Times New Roman" w:hAnsi="Helvetica" w:cs="Times New Roman"/>
                <w:b/>
                <w:bCs/>
                <w:color w:val="000000"/>
              </w:rPr>
            </w:pPr>
          </w:p>
        </w:tc>
      </w:tr>
    </w:tbl>
    <w:p w14:paraId="051D01BA" w14:textId="77777777" w:rsidR="00950158" w:rsidRPr="008B6443" w:rsidRDefault="00950158" w:rsidP="008B6443">
      <w:pPr>
        <w:spacing w:line="210" w:lineRule="atLeast"/>
        <w:contextualSpacing/>
        <w:textAlignment w:val="baseline"/>
        <w:rPr>
          <w:rFonts w:ascii="Helvetica" w:eastAsia="Times New Roman" w:hAnsi="Helvetica" w:cs="Times New Roman"/>
          <w:b/>
          <w:bCs/>
          <w:color w:val="000000"/>
        </w:rPr>
      </w:pPr>
    </w:p>
    <w:p w14:paraId="44D7DED0" w14:textId="01EE6442" w:rsidR="00761EA2" w:rsidRDefault="00761EA2" w:rsidP="008B6443">
      <w:pPr>
        <w:spacing w:line="210" w:lineRule="atLeast"/>
        <w:contextualSpacing/>
        <w:textAlignment w:val="baseline"/>
        <w:rPr>
          <w:rFonts w:ascii="Helvetica" w:hAnsi="Helvetica" w:cs="Times New Roman"/>
          <w:color w:val="333333"/>
        </w:rPr>
      </w:pPr>
      <w:r w:rsidRPr="00761EA2">
        <w:rPr>
          <w:rFonts w:ascii="Helvetica" w:eastAsia="Times New Roman" w:hAnsi="Helvetica" w:cs="Times New Roman"/>
          <w:b/>
          <w:bCs/>
          <w:color w:val="000000"/>
        </w:rPr>
        <w:t>6.</w:t>
      </w:r>
      <w:r w:rsidR="008B6443">
        <w:rPr>
          <w:rFonts w:ascii="Helvetica" w:eastAsia="Times New Roman" w:hAnsi="Helvetica" w:cs="Times New Roman"/>
          <w:b/>
          <w:bCs/>
          <w:color w:val="000000"/>
        </w:rPr>
        <w:t xml:space="preserve"> </w:t>
      </w:r>
      <w:r w:rsidRPr="00761EA2">
        <w:rPr>
          <w:rFonts w:ascii="Helvetica" w:hAnsi="Helvetica" w:cs="Times New Roman"/>
          <w:color w:val="333333"/>
        </w:rPr>
        <w:t>Reflect on invisible aspects of your culture. What differe</w:t>
      </w:r>
      <w:r w:rsidR="0033455F">
        <w:rPr>
          <w:rFonts w:ascii="Helvetica" w:hAnsi="Helvetica" w:cs="Times New Roman"/>
          <w:color w:val="333333"/>
        </w:rPr>
        <w:t xml:space="preserve">nces exist between you and the </w:t>
      </w:r>
      <w:r w:rsidRPr="00761EA2">
        <w:rPr>
          <w:rFonts w:ascii="Helvetica" w:hAnsi="Helvetica" w:cs="Times New Roman"/>
          <w:color w:val="333333"/>
        </w:rPr>
        <w:t>culture</w:t>
      </w:r>
      <w:r w:rsidR="0033455F">
        <w:rPr>
          <w:rFonts w:ascii="Helvetica" w:hAnsi="Helvetica" w:cs="Times New Roman"/>
          <w:color w:val="333333"/>
        </w:rPr>
        <w:t xml:space="preserve"> you grew up in</w:t>
      </w:r>
      <w:r w:rsidRPr="00761EA2">
        <w:rPr>
          <w:rFonts w:ascii="Helvetica" w:hAnsi="Helvetica" w:cs="Times New Roman"/>
          <w:color w:val="333333"/>
        </w:rPr>
        <w:t>?</w:t>
      </w:r>
    </w:p>
    <w:tbl>
      <w:tblPr>
        <w:tblStyle w:val="TableGrid"/>
        <w:tblW w:w="0" w:type="auto"/>
        <w:tblLook w:val="04A0" w:firstRow="1" w:lastRow="0" w:firstColumn="1" w:lastColumn="0" w:noHBand="0" w:noVBand="1"/>
      </w:tblPr>
      <w:tblGrid>
        <w:gridCol w:w="11016"/>
      </w:tblGrid>
      <w:tr w:rsidR="00950158" w14:paraId="098A95E5" w14:textId="77777777" w:rsidTr="00950158">
        <w:tc>
          <w:tcPr>
            <w:tcW w:w="11016" w:type="dxa"/>
          </w:tcPr>
          <w:p w14:paraId="288BABC7" w14:textId="77777777" w:rsidR="00950158" w:rsidRDefault="00950158" w:rsidP="008B6443">
            <w:pPr>
              <w:spacing w:line="210" w:lineRule="atLeast"/>
              <w:contextualSpacing/>
              <w:textAlignment w:val="baseline"/>
              <w:rPr>
                <w:rFonts w:ascii="Helvetica" w:eastAsia="Times New Roman" w:hAnsi="Helvetica" w:cs="Times New Roman"/>
                <w:b/>
                <w:bCs/>
                <w:color w:val="000000"/>
              </w:rPr>
            </w:pPr>
          </w:p>
          <w:p w14:paraId="1149BF72" w14:textId="77777777" w:rsidR="00950158" w:rsidRDefault="00950158" w:rsidP="008B6443">
            <w:pPr>
              <w:spacing w:line="210" w:lineRule="atLeast"/>
              <w:contextualSpacing/>
              <w:textAlignment w:val="baseline"/>
              <w:rPr>
                <w:rFonts w:ascii="Helvetica" w:eastAsia="Times New Roman" w:hAnsi="Helvetica" w:cs="Times New Roman"/>
                <w:b/>
                <w:bCs/>
                <w:color w:val="000000"/>
              </w:rPr>
            </w:pPr>
          </w:p>
          <w:p w14:paraId="55423D32" w14:textId="77777777" w:rsidR="00950158" w:rsidRDefault="00950158" w:rsidP="008B6443">
            <w:pPr>
              <w:spacing w:line="210" w:lineRule="atLeast"/>
              <w:contextualSpacing/>
              <w:textAlignment w:val="baseline"/>
              <w:rPr>
                <w:rFonts w:ascii="Helvetica" w:eastAsia="Times New Roman" w:hAnsi="Helvetica" w:cs="Times New Roman"/>
                <w:b/>
                <w:bCs/>
                <w:color w:val="000000"/>
              </w:rPr>
            </w:pPr>
          </w:p>
          <w:p w14:paraId="69329DA0" w14:textId="77777777" w:rsidR="004A6521" w:rsidRDefault="004A6521" w:rsidP="008B6443">
            <w:pPr>
              <w:spacing w:line="210" w:lineRule="atLeast"/>
              <w:contextualSpacing/>
              <w:textAlignment w:val="baseline"/>
              <w:rPr>
                <w:rFonts w:ascii="Helvetica" w:eastAsia="Times New Roman" w:hAnsi="Helvetica" w:cs="Times New Roman"/>
                <w:b/>
                <w:bCs/>
                <w:color w:val="000000"/>
              </w:rPr>
            </w:pPr>
          </w:p>
          <w:p w14:paraId="229F7EA7" w14:textId="77777777" w:rsidR="00950158" w:rsidRDefault="00950158" w:rsidP="008B6443">
            <w:pPr>
              <w:spacing w:line="210" w:lineRule="atLeast"/>
              <w:contextualSpacing/>
              <w:textAlignment w:val="baseline"/>
              <w:rPr>
                <w:rFonts w:ascii="Helvetica" w:eastAsia="Times New Roman" w:hAnsi="Helvetica" w:cs="Times New Roman"/>
                <w:b/>
                <w:bCs/>
                <w:color w:val="000000"/>
              </w:rPr>
            </w:pPr>
          </w:p>
          <w:p w14:paraId="55D5E3A2" w14:textId="77777777" w:rsidR="0033455F" w:rsidRDefault="0033455F" w:rsidP="008B6443">
            <w:pPr>
              <w:spacing w:line="210" w:lineRule="atLeast"/>
              <w:contextualSpacing/>
              <w:textAlignment w:val="baseline"/>
              <w:rPr>
                <w:rFonts w:ascii="Helvetica" w:eastAsia="Times New Roman" w:hAnsi="Helvetica" w:cs="Times New Roman"/>
                <w:b/>
                <w:bCs/>
                <w:color w:val="000000"/>
              </w:rPr>
            </w:pPr>
          </w:p>
        </w:tc>
      </w:tr>
    </w:tbl>
    <w:p w14:paraId="24A53614" w14:textId="77777777" w:rsidR="00950158" w:rsidRPr="008B6443" w:rsidRDefault="00950158" w:rsidP="008B6443">
      <w:pPr>
        <w:spacing w:line="210" w:lineRule="atLeast"/>
        <w:contextualSpacing/>
        <w:textAlignment w:val="baseline"/>
        <w:rPr>
          <w:rFonts w:ascii="Helvetica" w:eastAsia="Times New Roman" w:hAnsi="Helvetica" w:cs="Times New Roman"/>
          <w:b/>
          <w:bCs/>
          <w:color w:val="000000"/>
        </w:rPr>
      </w:pPr>
    </w:p>
    <w:p w14:paraId="71186678" w14:textId="77777777" w:rsidR="00761EA2" w:rsidRDefault="00761EA2" w:rsidP="008B6443">
      <w:pPr>
        <w:spacing w:line="210" w:lineRule="atLeast"/>
        <w:contextualSpacing/>
        <w:textAlignment w:val="baseline"/>
        <w:rPr>
          <w:rFonts w:ascii="Helvetica" w:hAnsi="Helvetica" w:cs="Times New Roman"/>
          <w:color w:val="333333"/>
        </w:rPr>
      </w:pPr>
      <w:r w:rsidRPr="00761EA2">
        <w:rPr>
          <w:rFonts w:ascii="Helvetica" w:eastAsia="Times New Roman" w:hAnsi="Helvetica" w:cs="Times New Roman"/>
          <w:b/>
          <w:bCs/>
          <w:color w:val="000000"/>
        </w:rPr>
        <w:t>7.</w:t>
      </w:r>
      <w:r w:rsidR="008B6443">
        <w:rPr>
          <w:rFonts w:ascii="Helvetica" w:eastAsia="Times New Roman" w:hAnsi="Helvetica" w:cs="Times New Roman"/>
          <w:b/>
          <w:bCs/>
          <w:color w:val="000000"/>
        </w:rPr>
        <w:t xml:space="preserve"> </w:t>
      </w:r>
      <w:r w:rsidRPr="00761EA2">
        <w:rPr>
          <w:rFonts w:ascii="Helvetica" w:hAnsi="Helvetica" w:cs="Times New Roman"/>
          <w:color w:val="333333"/>
        </w:rPr>
        <w:t xml:space="preserve">What are some examples of your culture? Explain how these aspects are </w:t>
      </w:r>
      <w:r w:rsidRPr="0033455F">
        <w:rPr>
          <w:rFonts w:ascii="Helvetica" w:hAnsi="Helvetica" w:cs="Times New Roman"/>
          <w:b/>
          <w:color w:val="333333"/>
        </w:rPr>
        <w:t>dynamic</w:t>
      </w:r>
      <w:r w:rsidRPr="00761EA2">
        <w:rPr>
          <w:rFonts w:ascii="Helvetica" w:hAnsi="Helvetica" w:cs="Times New Roman"/>
          <w:color w:val="333333"/>
        </w:rPr>
        <w:t>.</w:t>
      </w:r>
    </w:p>
    <w:tbl>
      <w:tblPr>
        <w:tblStyle w:val="TableGrid"/>
        <w:tblW w:w="0" w:type="auto"/>
        <w:tblLook w:val="04A0" w:firstRow="1" w:lastRow="0" w:firstColumn="1" w:lastColumn="0" w:noHBand="0" w:noVBand="1"/>
      </w:tblPr>
      <w:tblGrid>
        <w:gridCol w:w="11016"/>
      </w:tblGrid>
      <w:tr w:rsidR="00950158" w14:paraId="1D91CB60" w14:textId="77777777" w:rsidTr="00950158">
        <w:tc>
          <w:tcPr>
            <w:tcW w:w="11016" w:type="dxa"/>
          </w:tcPr>
          <w:p w14:paraId="501FF531" w14:textId="77777777" w:rsidR="00950158" w:rsidRDefault="00950158" w:rsidP="008B6443">
            <w:pPr>
              <w:spacing w:line="210" w:lineRule="atLeast"/>
              <w:contextualSpacing/>
              <w:textAlignment w:val="baseline"/>
              <w:rPr>
                <w:rFonts w:ascii="Helvetica" w:eastAsia="Times New Roman" w:hAnsi="Helvetica" w:cs="Times New Roman"/>
                <w:b/>
                <w:bCs/>
                <w:color w:val="000000"/>
              </w:rPr>
            </w:pPr>
          </w:p>
          <w:p w14:paraId="750E2C58" w14:textId="77777777" w:rsidR="00950158" w:rsidRDefault="00950158" w:rsidP="008B6443">
            <w:pPr>
              <w:spacing w:line="210" w:lineRule="atLeast"/>
              <w:contextualSpacing/>
              <w:textAlignment w:val="baseline"/>
              <w:rPr>
                <w:rFonts w:ascii="Helvetica" w:eastAsia="Times New Roman" w:hAnsi="Helvetica" w:cs="Times New Roman"/>
                <w:b/>
                <w:bCs/>
                <w:color w:val="000000"/>
              </w:rPr>
            </w:pPr>
          </w:p>
          <w:p w14:paraId="3BC81A1D" w14:textId="77777777" w:rsidR="00950158" w:rsidRDefault="00950158" w:rsidP="008B6443">
            <w:pPr>
              <w:spacing w:line="210" w:lineRule="atLeast"/>
              <w:contextualSpacing/>
              <w:textAlignment w:val="baseline"/>
              <w:rPr>
                <w:rFonts w:ascii="Helvetica" w:eastAsia="Times New Roman" w:hAnsi="Helvetica" w:cs="Times New Roman"/>
                <w:b/>
                <w:bCs/>
                <w:color w:val="000000"/>
              </w:rPr>
            </w:pPr>
          </w:p>
          <w:p w14:paraId="3188F917" w14:textId="77777777" w:rsidR="0033455F" w:rsidRDefault="0033455F" w:rsidP="008B6443">
            <w:pPr>
              <w:spacing w:line="210" w:lineRule="atLeast"/>
              <w:contextualSpacing/>
              <w:textAlignment w:val="baseline"/>
              <w:rPr>
                <w:rFonts w:ascii="Helvetica" w:eastAsia="Times New Roman" w:hAnsi="Helvetica" w:cs="Times New Roman"/>
                <w:b/>
                <w:bCs/>
                <w:color w:val="000000"/>
              </w:rPr>
            </w:pPr>
          </w:p>
          <w:p w14:paraId="069EA4FA" w14:textId="77777777" w:rsidR="004A6521" w:rsidRDefault="004A6521" w:rsidP="008B6443">
            <w:pPr>
              <w:spacing w:line="210" w:lineRule="atLeast"/>
              <w:contextualSpacing/>
              <w:textAlignment w:val="baseline"/>
              <w:rPr>
                <w:rFonts w:ascii="Helvetica" w:eastAsia="Times New Roman" w:hAnsi="Helvetica" w:cs="Times New Roman"/>
                <w:b/>
                <w:bCs/>
                <w:color w:val="000000"/>
              </w:rPr>
            </w:pPr>
          </w:p>
          <w:p w14:paraId="0F2BC784" w14:textId="77777777" w:rsidR="00950158" w:rsidRDefault="00950158" w:rsidP="008B6443">
            <w:pPr>
              <w:spacing w:line="210" w:lineRule="atLeast"/>
              <w:contextualSpacing/>
              <w:textAlignment w:val="baseline"/>
              <w:rPr>
                <w:rFonts w:ascii="Helvetica" w:eastAsia="Times New Roman" w:hAnsi="Helvetica" w:cs="Times New Roman"/>
                <w:b/>
                <w:bCs/>
                <w:color w:val="000000"/>
              </w:rPr>
            </w:pPr>
          </w:p>
        </w:tc>
      </w:tr>
    </w:tbl>
    <w:p w14:paraId="7D33F318" w14:textId="77777777" w:rsidR="00950158" w:rsidRPr="008B6443" w:rsidRDefault="00950158" w:rsidP="008B6443">
      <w:pPr>
        <w:spacing w:line="210" w:lineRule="atLeast"/>
        <w:contextualSpacing/>
        <w:textAlignment w:val="baseline"/>
        <w:rPr>
          <w:rFonts w:ascii="Helvetica" w:eastAsia="Times New Roman" w:hAnsi="Helvetica" w:cs="Times New Roman"/>
          <w:b/>
          <w:bCs/>
          <w:color w:val="000000"/>
        </w:rPr>
      </w:pPr>
    </w:p>
    <w:p w14:paraId="6BD69859" w14:textId="77777777" w:rsidR="0033455F" w:rsidRDefault="0033455F" w:rsidP="0033455F">
      <w:pPr>
        <w:spacing w:line="420" w:lineRule="atLeast"/>
        <w:contextualSpacing/>
        <w:outlineLvl w:val="1"/>
        <w:rPr>
          <w:rFonts w:ascii="Helvetica" w:eastAsia="Times New Roman" w:hAnsi="Helvetica" w:cs="Times New Roman"/>
          <w:b/>
          <w:bCs/>
          <w:color w:val="FFFFFF"/>
        </w:rPr>
      </w:pPr>
      <w:r>
        <w:rPr>
          <w:rFonts w:ascii="Helvetica" w:eastAsia="Times New Roman" w:hAnsi="Helvetica" w:cs="Times New Roman"/>
          <w:b/>
          <w:bCs/>
          <w:color w:val="FFFFFF"/>
        </w:rPr>
        <w:br w:type="page"/>
      </w:r>
    </w:p>
    <w:p w14:paraId="7567F6B9" w14:textId="78799859" w:rsidR="00195789" w:rsidRPr="0033455F" w:rsidRDefault="00195789" w:rsidP="0033455F">
      <w:pPr>
        <w:spacing w:line="420" w:lineRule="atLeast"/>
        <w:contextualSpacing/>
        <w:outlineLvl w:val="1"/>
        <w:rPr>
          <w:rFonts w:ascii="Helvetica" w:eastAsia="Times New Roman" w:hAnsi="Helvetica" w:cs="Times New Roman"/>
          <w:b/>
          <w:bCs/>
          <w:color w:val="FFFFFF"/>
        </w:rPr>
      </w:pPr>
      <w:r w:rsidRPr="00761EA2">
        <w:rPr>
          <w:rFonts w:ascii="Helvetica" w:eastAsia="Times New Roman" w:hAnsi="Helvetica" w:cs="Times New Roman"/>
          <w:b/>
          <w:bCs/>
          <w:sz w:val="28"/>
          <w:szCs w:val="28"/>
        </w:rPr>
        <w:t>Informational Text</w:t>
      </w:r>
    </w:p>
    <w:p w14:paraId="30711A8F" w14:textId="77777777" w:rsidR="00761EA2" w:rsidRPr="00195789" w:rsidRDefault="00761EA2" w:rsidP="00195789">
      <w:pPr>
        <w:spacing w:line="600" w:lineRule="atLeast"/>
        <w:contextualSpacing/>
        <w:outlineLvl w:val="2"/>
        <w:rPr>
          <w:rFonts w:ascii="georgia" w:eastAsia="Times New Roman" w:hAnsi="georgia" w:cs="Times New Roman"/>
          <w:b/>
          <w:bCs/>
          <w:color w:val="077800"/>
          <w:sz w:val="36"/>
          <w:szCs w:val="36"/>
        </w:rPr>
      </w:pPr>
      <w:r w:rsidRPr="00195789">
        <w:rPr>
          <w:rFonts w:ascii="georgia" w:eastAsia="Times New Roman" w:hAnsi="georgia" w:cs="Times New Roman"/>
          <w:b/>
          <w:bCs/>
          <w:color w:val="077800"/>
          <w:sz w:val="36"/>
          <w:szCs w:val="36"/>
        </w:rPr>
        <w:t xml:space="preserve">Ethnic </w:t>
      </w:r>
      <w:proofErr w:type="gramStart"/>
      <w:r w:rsidRPr="00195789">
        <w:rPr>
          <w:rFonts w:ascii="georgia" w:eastAsia="Times New Roman" w:hAnsi="georgia" w:cs="Times New Roman"/>
          <w:b/>
          <w:bCs/>
          <w:color w:val="077800"/>
          <w:sz w:val="36"/>
          <w:szCs w:val="36"/>
        </w:rPr>
        <w:t>Hash</w:t>
      </w:r>
      <w:r w:rsidR="00195789">
        <w:rPr>
          <w:rFonts w:ascii="georgia" w:eastAsia="Times New Roman" w:hAnsi="georgia" w:cs="Times New Roman"/>
          <w:b/>
          <w:bCs/>
          <w:color w:val="077800"/>
          <w:sz w:val="36"/>
          <w:szCs w:val="36"/>
        </w:rPr>
        <w:t xml:space="preserve">  </w:t>
      </w:r>
      <w:r w:rsidRPr="00761EA2">
        <w:rPr>
          <w:rFonts w:ascii="georgia" w:hAnsi="georgia" w:cs="Times New Roman"/>
          <w:i/>
          <w:iCs/>
          <w:color w:val="333333"/>
        </w:rPr>
        <w:t>by</w:t>
      </w:r>
      <w:proofErr w:type="gramEnd"/>
      <w:r w:rsidRPr="00761EA2">
        <w:rPr>
          <w:rFonts w:ascii="georgia" w:hAnsi="georgia" w:cs="Times New Roman"/>
          <w:color w:val="333333"/>
        </w:rPr>
        <w:t> Patricia J. Williams from </w:t>
      </w:r>
      <w:r w:rsidRPr="00761EA2">
        <w:rPr>
          <w:rFonts w:ascii="georgia" w:hAnsi="georgia" w:cs="Times New Roman"/>
          <w:i/>
          <w:iCs/>
          <w:color w:val="333333"/>
        </w:rPr>
        <w:t>Transition</w:t>
      </w:r>
    </w:p>
    <w:tbl>
      <w:tblPr>
        <w:tblStyle w:val="TableGrid"/>
        <w:tblW w:w="0" w:type="auto"/>
        <w:tblInd w:w="-330" w:type="dxa"/>
        <w:tblLook w:val="04A0" w:firstRow="1" w:lastRow="0" w:firstColumn="1" w:lastColumn="0" w:noHBand="0" w:noVBand="1"/>
      </w:tblPr>
      <w:tblGrid>
        <w:gridCol w:w="11016"/>
      </w:tblGrid>
      <w:tr w:rsidR="0011140A" w14:paraId="391F9673" w14:textId="77777777" w:rsidTr="0011140A">
        <w:tc>
          <w:tcPr>
            <w:tcW w:w="11016" w:type="dxa"/>
          </w:tcPr>
          <w:p w14:paraId="112D0B46" w14:textId="77777777" w:rsidR="0011140A" w:rsidRDefault="0011140A" w:rsidP="00D534FB">
            <w:pPr>
              <w:spacing w:line="300" w:lineRule="atLeast"/>
              <w:contextualSpacing/>
              <w:outlineLvl w:val="4"/>
              <w:rPr>
                <w:rFonts w:ascii="Noteworthy Light" w:eastAsia="Times New Roman" w:hAnsi="Noteworthy Light" w:cs="Times New Roman"/>
                <w:bCs/>
                <w:color w:val="63665D"/>
              </w:rPr>
            </w:pPr>
            <w:r w:rsidRPr="0011140A">
              <w:rPr>
                <w:rFonts w:ascii="Noteworthy Light" w:eastAsia="Times New Roman" w:hAnsi="Noteworthy Light" w:cs="Times New Roman"/>
                <w:bCs/>
                <w:color w:val="63665D"/>
              </w:rPr>
              <w:t xml:space="preserve">What </w:t>
            </w:r>
            <w:r>
              <w:rPr>
                <w:rFonts w:ascii="Noteworthy Light" w:eastAsia="Times New Roman" w:hAnsi="Noteworthy Light" w:cs="Times New Roman"/>
                <w:bCs/>
                <w:color w:val="63665D"/>
              </w:rPr>
              <w:t>does the metaphorical title suggest about William’s cultural identity?</w:t>
            </w:r>
          </w:p>
          <w:p w14:paraId="08163C33" w14:textId="77777777" w:rsidR="0011140A" w:rsidRDefault="0011140A" w:rsidP="00D534FB">
            <w:pPr>
              <w:spacing w:line="300" w:lineRule="atLeast"/>
              <w:contextualSpacing/>
              <w:outlineLvl w:val="4"/>
              <w:rPr>
                <w:rFonts w:ascii="Noteworthy Light" w:eastAsia="Times New Roman" w:hAnsi="Noteworthy Light" w:cs="Times New Roman"/>
                <w:bCs/>
                <w:color w:val="63665D"/>
              </w:rPr>
            </w:pPr>
          </w:p>
          <w:p w14:paraId="27CE870C" w14:textId="72E3331E" w:rsidR="0011140A" w:rsidRPr="0011140A" w:rsidRDefault="0011140A" w:rsidP="00D534FB">
            <w:pPr>
              <w:spacing w:line="300" w:lineRule="atLeast"/>
              <w:contextualSpacing/>
              <w:outlineLvl w:val="4"/>
              <w:rPr>
                <w:rFonts w:ascii="Noteworthy Light" w:eastAsia="Times New Roman" w:hAnsi="Noteworthy Light" w:cs="Times New Roman"/>
                <w:bCs/>
                <w:color w:val="63665D"/>
              </w:rPr>
            </w:pPr>
          </w:p>
        </w:tc>
      </w:tr>
    </w:tbl>
    <w:p w14:paraId="7E14A375" w14:textId="77777777" w:rsidR="00195789" w:rsidRDefault="00195789" w:rsidP="00D534FB">
      <w:pPr>
        <w:spacing w:line="300" w:lineRule="atLeast"/>
        <w:ind w:left="-330"/>
        <w:contextualSpacing/>
        <w:outlineLvl w:val="4"/>
        <w:rPr>
          <w:rFonts w:ascii="Helvetica" w:eastAsia="Times New Roman" w:hAnsi="Helvetica" w:cs="Times New Roman"/>
          <w:b/>
          <w:bCs/>
          <w:color w:val="63665D"/>
        </w:rPr>
      </w:pPr>
      <w:r w:rsidRPr="00761EA2">
        <w:rPr>
          <w:rFonts w:ascii="Helvetica" w:eastAsia="Times New Roman" w:hAnsi="Helvetica" w:cs="Times New Roman"/>
          <w:noProof/>
          <w:color w:val="333333"/>
        </w:rPr>
        <w:drawing>
          <wp:anchor distT="0" distB="0" distL="114300" distR="114300" simplePos="0" relativeHeight="251658240" behindDoc="0" locked="0" layoutInCell="1" allowOverlap="1" wp14:anchorId="5EFFFD68" wp14:editId="3DB65926">
            <wp:simplePos x="0" y="0"/>
            <wp:positionH relativeFrom="column">
              <wp:posOffset>0</wp:posOffset>
            </wp:positionH>
            <wp:positionV relativeFrom="paragraph">
              <wp:posOffset>76200</wp:posOffset>
            </wp:positionV>
            <wp:extent cx="3200400" cy="5643245"/>
            <wp:effectExtent l="0" t="0" r="0" b="0"/>
            <wp:wrapSquare wrapText="bothSides"/>
            <wp:docPr id="3" name="Picture 3" descr="http://sbdasset.evo-text.com/ebook/public/nightly/ela/level_5/images/ela_activity-1-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dasset.evo-text.com/ebook/public/nightly/ela/level_5/images/ela_activity-1-3_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564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FB297" w14:textId="77777777" w:rsidR="00761EA2" w:rsidRPr="00195789" w:rsidRDefault="00761EA2" w:rsidP="00DA11C2">
      <w:pPr>
        <w:pStyle w:val="ListParagraph"/>
        <w:numPr>
          <w:ilvl w:val="0"/>
          <w:numId w:val="14"/>
        </w:numPr>
        <w:spacing w:line="360" w:lineRule="atLeast"/>
        <w:rPr>
          <w:rFonts w:ascii="georgia" w:hAnsi="georgia" w:cs="Times New Roman"/>
          <w:color w:val="333333"/>
        </w:rPr>
      </w:pPr>
      <w:r w:rsidRPr="00195789">
        <w:rPr>
          <w:rFonts w:ascii="georgia" w:hAnsi="georgia" w:cs="Times New Roman"/>
          <w:color w:val="333333"/>
        </w:rPr>
        <w:t>Recently, I was invited to a book party. The book was about pluralism. “Bring an hors d’oeuvre representing your ethnic heritage,” said the hostess, innocently enough. Her request threw me into a panic. Do I even have an ethnicity? I wondered. It was like suddenly discovering you might not have a belly button. I tell you, I had to go to the dictionary. What were the flavors, accents, and linguistic trills that were passed down to me over the ages? What are the habits, customs, and common traits of the social group by which I have been guided in life—and how do I cook them?</w:t>
      </w:r>
    </w:p>
    <w:p w14:paraId="53034B0F" w14:textId="77777777" w:rsidR="00761EA2" w:rsidRPr="00761EA2" w:rsidRDefault="00195789" w:rsidP="00195789">
      <w:pPr>
        <w:spacing w:line="300" w:lineRule="atLeast"/>
        <w:ind w:left="-330"/>
        <w:contextualSpacing/>
        <w:outlineLvl w:val="4"/>
        <w:rPr>
          <w:rFonts w:ascii="Helvetica" w:hAnsi="Helvetica" w:cs="Times New Roman"/>
          <w:color w:val="333333"/>
        </w:rPr>
      </w:pPr>
      <w:r>
        <w:rPr>
          <w:noProof/>
        </w:rPr>
        <mc:AlternateContent>
          <mc:Choice Requires="wps">
            <w:drawing>
              <wp:anchor distT="0" distB="0" distL="114300" distR="114300" simplePos="0" relativeHeight="251660288" behindDoc="0" locked="0" layoutInCell="1" allowOverlap="1" wp14:anchorId="0599D35A" wp14:editId="615E2C6C">
                <wp:simplePos x="0" y="0"/>
                <wp:positionH relativeFrom="column">
                  <wp:posOffset>-3314700</wp:posOffset>
                </wp:positionH>
                <wp:positionV relativeFrom="paragraph">
                  <wp:posOffset>125095</wp:posOffset>
                </wp:positionV>
                <wp:extent cx="1943100" cy="2057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943100" cy="2057400"/>
                        </a:xfrm>
                        <a:prstGeom prst="rect">
                          <a:avLst/>
                        </a:prstGeom>
                        <a:noFill/>
                        <a:ln>
                          <a:noFill/>
                        </a:ln>
                        <a:effectLst/>
                        <a:extLst>
                          <a:ext uri="{C572A759-6A51-4108-AA02-DFA0A04FC94B}">
                            <ma14:wrappingTextBoxFlag xmlns:ma14="http://schemas.microsoft.com/office/mac/drawingml/2011/main"/>
                          </a:ext>
                        </a:extLst>
                      </wps:spPr>
                      <wps:txbx>
                        <w:txbxContent>
                          <w:p w14:paraId="5A77E6A5" w14:textId="77777777" w:rsidR="00A36CE4" w:rsidRPr="00761EA2" w:rsidRDefault="00A36CE4" w:rsidP="00195789">
                            <w:pPr>
                              <w:spacing w:line="300" w:lineRule="atLeast"/>
                              <w:contextualSpacing/>
                              <w:outlineLvl w:val="4"/>
                              <w:rPr>
                                <w:rFonts w:ascii="Helvetica" w:eastAsia="Times New Roman" w:hAnsi="Helvetica" w:cs="Times New Roman"/>
                                <w:b/>
                                <w:bCs/>
                                <w:color w:val="63665D"/>
                              </w:rPr>
                            </w:pPr>
                            <w:r w:rsidRPr="00761EA2">
                              <w:rPr>
                                <w:rFonts w:ascii="Helvetica" w:eastAsia="Times New Roman" w:hAnsi="Helvetica" w:cs="Times New Roman"/>
                                <w:b/>
                                <w:bCs/>
                                <w:color w:val="63665D"/>
                              </w:rPr>
                              <w:t>Word Connections: Foreign Words</w:t>
                            </w:r>
                          </w:p>
                          <w:p w14:paraId="44D83F9A" w14:textId="77777777" w:rsidR="00A36CE4" w:rsidRDefault="00A36CE4" w:rsidP="00195789">
                            <w:pPr>
                              <w:spacing w:line="240" w:lineRule="atLeast"/>
                              <w:ind w:right="210"/>
                              <w:contextualSpacing/>
                              <w:rPr>
                                <w:rFonts w:ascii="Helvetica" w:hAnsi="Helvetica" w:cs="Times New Roman"/>
                                <w:color w:val="333333"/>
                              </w:rPr>
                            </w:pPr>
                            <w:r w:rsidRPr="00761EA2">
                              <w:rPr>
                                <w:rFonts w:ascii="Helvetica" w:hAnsi="Helvetica" w:cs="Times New Roman"/>
                                <w:i/>
                                <w:iCs/>
                                <w:color w:val="333333"/>
                              </w:rPr>
                              <w:t>Hors d’oeuvre</w:t>
                            </w:r>
                            <w:r w:rsidRPr="00761EA2">
                              <w:rPr>
                                <w:rFonts w:ascii="Helvetica" w:hAnsi="Helvetica" w:cs="Times New Roman"/>
                                <w:color w:val="333333"/>
                              </w:rPr>
                              <w:t> is a French term that is often used to describe appetizers served before a meal.</w:t>
                            </w:r>
                            <w:r>
                              <w:rPr>
                                <w:rFonts w:ascii="Helvetica" w:hAnsi="Helvetica" w:cs="Times New Roman"/>
                                <w:color w:val="333333"/>
                              </w:rPr>
                              <w:t xml:space="preserve"> </w:t>
                            </w:r>
                          </w:p>
                          <w:p w14:paraId="370CD3DB" w14:textId="77777777" w:rsidR="00A36CE4" w:rsidRDefault="00A36CE4" w:rsidP="00195789">
                            <w:pPr>
                              <w:spacing w:line="240" w:lineRule="atLeast"/>
                              <w:ind w:right="210"/>
                              <w:contextualSpacing/>
                              <w:rPr>
                                <w:rFonts w:ascii="Helvetica" w:hAnsi="Helvetica" w:cs="Times New Roman"/>
                                <w:color w:val="333333"/>
                              </w:rPr>
                            </w:pPr>
                          </w:p>
                          <w:p w14:paraId="02285B65" w14:textId="77777777" w:rsidR="00A36CE4" w:rsidRPr="00195789" w:rsidRDefault="00A36CE4" w:rsidP="00195789">
                            <w:pPr>
                              <w:spacing w:line="240" w:lineRule="atLeast"/>
                              <w:ind w:right="210"/>
                              <w:contextualSpacing/>
                              <w:rPr>
                                <w:rFonts w:ascii="Helvetica" w:hAnsi="Helvetica" w:cs="Times New Roman"/>
                                <w:color w:val="333333"/>
                              </w:rPr>
                            </w:pPr>
                            <w:r>
                              <w:rPr>
                                <w:rFonts w:ascii="Helvetica" w:hAnsi="Helvetica" w:cs="Times New Roman"/>
                                <w:color w:val="333333"/>
                              </w:rPr>
                              <w:t xml:space="preserve">Think of </w:t>
                            </w:r>
                            <w:proofErr w:type="spellStart"/>
                            <w:r>
                              <w:rPr>
                                <w:rFonts w:ascii="Helvetica" w:hAnsi="Helvetica" w:cs="Times New Roman"/>
                                <w:color w:val="333333"/>
                              </w:rPr>
                              <w:t>Pu</w:t>
                            </w:r>
                            <w:proofErr w:type="spellEnd"/>
                            <w:r>
                              <w:rPr>
                                <w:rFonts w:ascii="Helvetica" w:hAnsi="Helvetica" w:cs="Times New Roman"/>
                                <w:color w:val="333333"/>
                              </w:rPr>
                              <w:t xml:space="preserve"> </w:t>
                            </w:r>
                            <w:proofErr w:type="spellStart"/>
                            <w:r>
                              <w:rPr>
                                <w:rFonts w:ascii="Helvetica" w:hAnsi="Helvetica" w:cs="Times New Roman"/>
                                <w:color w:val="333333"/>
                              </w:rPr>
                              <w:t>Pu</w:t>
                            </w:r>
                            <w:proofErr w:type="spellEnd"/>
                            <w:r>
                              <w:rPr>
                                <w:rFonts w:ascii="Helvetica" w:hAnsi="Helvetica" w:cs="Times New Roman"/>
                                <w:color w:val="333333"/>
                              </w:rPr>
                              <w:t xml:space="preserve"> Platter here in Hawaii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260.95pt;margin-top:9.85pt;width:153pt;height: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" filled="f" stroked="f">
                <v:textbox>
                  <w:txbxContent>
                    <w:p w14:paraId="5A77E6A5" w14:textId="77777777" w:rsidR="00A36CE4" w:rsidRPr="00761EA2" w:rsidRDefault="00A36CE4" w:rsidP="00195789">
                      <w:pPr>
                        <w:spacing w:line="300" w:lineRule="atLeast"/>
                        <w:contextualSpacing/>
                        <w:outlineLvl w:val="4"/>
                        <w:rPr>
                          <w:rFonts w:ascii="Helvetica" w:eastAsia="Times New Roman" w:hAnsi="Helvetica" w:cs="Times New Roman"/>
                          <w:b/>
                          <w:bCs/>
                          <w:color w:val="63665D"/>
                        </w:rPr>
                      </w:pPr>
                      <w:r w:rsidRPr="00761EA2">
                        <w:rPr>
                          <w:rFonts w:ascii="Helvetica" w:eastAsia="Times New Roman" w:hAnsi="Helvetica" w:cs="Times New Roman"/>
                          <w:b/>
                          <w:bCs/>
                          <w:color w:val="63665D"/>
                        </w:rPr>
                        <w:t>Word Connections: Foreign Words</w:t>
                      </w:r>
                    </w:p>
                    <w:p w14:paraId="44D83F9A" w14:textId="77777777" w:rsidR="00A36CE4" w:rsidRDefault="00A36CE4" w:rsidP="00195789">
                      <w:pPr>
                        <w:spacing w:line="240" w:lineRule="atLeast"/>
                        <w:ind w:right="210"/>
                        <w:contextualSpacing/>
                        <w:rPr>
                          <w:rFonts w:ascii="Helvetica" w:hAnsi="Helvetica" w:cs="Times New Roman"/>
                          <w:color w:val="333333"/>
                        </w:rPr>
                      </w:pPr>
                      <w:r w:rsidRPr="00761EA2">
                        <w:rPr>
                          <w:rFonts w:ascii="Helvetica" w:hAnsi="Helvetica" w:cs="Times New Roman"/>
                          <w:i/>
                          <w:iCs/>
                          <w:color w:val="333333"/>
                        </w:rPr>
                        <w:t>Hors d’oeuvre</w:t>
                      </w:r>
                      <w:r w:rsidRPr="00761EA2">
                        <w:rPr>
                          <w:rFonts w:ascii="Helvetica" w:hAnsi="Helvetica" w:cs="Times New Roman"/>
                          <w:color w:val="333333"/>
                        </w:rPr>
                        <w:t> is a French term that is often used to describe appetizers served before a meal.</w:t>
                      </w:r>
                      <w:r>
                        <w:rPr>
                          <w:rFonts w:ascii="Helvetica" w:hAnsi="Helvetica" w:cs="Times New Roman"/>
                          <w:color w:val="333333"/>
                        </w:rPr>
                        <w:t xml:space="preserve"> </w:t>
                      </w:r>
                    </w:p>
                    <w:p w14:paraId="370CD3DB" w14:textId="77777777" w:rsidR="00A36CE4" w:rsidRDefault="00A36CE4" w:rsidP="00195789">
                      <w:pPr>
                        <w:spacing w:line="240" w:lineRule="atLeast"/>
                        <w:ind w:right="210"/>
                        <w:contextualSpacing/>
                        <w:rPr>
                          <w:rFonts w:ascii="Helvetica" w:hAnsi="Helvetica" w:cs="Times New Roman"/>
                          <w:color w:val="333333"/>
                        </w:rPr>
                      </w:pPr>
                    </w:p>
                    <w:p w14:paraId="02285B65" w14:textId="77777777" w:rsidR="00A36CE4" w:rsidRPr="00195789" w:rsidRDefault="00A36CE4" w:rsidP="00195789">
                      <w:pPr>
                        <w:spacing w:line="240" w:lineRule="atLeast"/>
                        <w:ind w:right="210"/>
                        <w:contextualSpacing/>
                        <w:rPr>
                          <w:rFonts w:ascii="Helvetica" w:hAnsi="Helvetica" w:cs="Times New Roman"/>
                          <w:color w:val="333333"/>
                        </w:rPr>
                      </w:pPr>
                      <w:r>
                        <w:rPr>
                          <w:rFonts w:ascii="Helvetica" w:hAnsi="Helvetica" w:cs="Times New Roman"/>
                          <w:color w:val="333333"/>
                        </w:rPr>
                        <w:t xml:space="preserve">Think of </w:t>
                      </w:r>
                      <w:proofErr w:type="spellStart"/>
                      <w:r>
                        <w:rPr>
                          <w:rFonts w:ascii="Helvetica" w:hAnsi="Helvetica" w:cs="Times New Roman"/>
                          <w:color w:val="333333"/>
                        </w:rPr>
                        <w:t>Pu</w:t>
                      </w:r>
                      <w:proofErr w:type="spellEnd"/>
                      <w:r>
                        <w:rPr>
                          <w:rFonts w:ascii="Helvetica" w:hAnsi="Helvetica" w:cs="Times New Roman"/>
                          <w:color w:val="333333"/>
                        </w:rPr>
                        <w:t xml:space="preserve"> </w:t>
                      </w:r>
                      <w:proofErr w:type="spellStart"/>
                      <w:r>
                        <w:rPr>
                          <w:rFonts w:ascii="Helvetica" w:hAnsi="Helvetica" w:cs="Times New Roman"/>
                          <w:color w:val="333333"/>
                        </w:rPr>
                        <w:t>Pu</w:t>
                      </w:r>
                      <w:proofErr w:type="spellEnd"/>
                      <w:r>
                        <w:rPr>
                          <w:rFonts w:ascii="Helvetica" w:hAnsi="Helvetica" w:cs="Times New Roman"/>
                          <w:color w:val="333333"/>
                        </w:rPr>
                        <w:t xml:space="preserve"> Platter here in Hawaii</w:t>
                      </w:r>
                    </w:p>
                  </w:txbxContent>
                </v:textbox>
                <w10:wrap type="square"/>
              </v:shape>
            </w:pict>
          </mc:Fallback>
        </mc:AlternateContent>
      </w:r>
    </w:p>
    <w:p w14:paraId="40635032" w14:textId="77777777" w:rsidR="00761EA2" w:rsidRPr="00195789" w:rsidRDefault="00761EA2" w:rsidP="00DA11C2">
      <w:pPr>
        <w:pStyle w:val="ListParagraph"/>
        <w:numPr>
          <w:ilvl w:val="0"/>
          <w:numId w:val="14"/>
        </w:numPr>
        <w:spacing w:line="360" w:lineRule="atLeast"/>
        <w:rPr>
          <w:rFonts w:ascii="georgia" w:hAnsi="georgia" w:cs="Times New Roman"/>
          <w:color w:val="333333"/>
        </w:rPr>
      </w:pPr>
      <w:r w:rsidRPr="00195789">
        <w:rPr>
          <w:rFonts w:ascii="georgia" w:hAnsi="georgia" w:cs="Times New Roman"/>
          <w:color w:val="333333"/>
        </w:rPr>
        <w:t>My last name is from a presumably Welsh plantation owner. My mother chose my first name from a dictionary of girls’ names. “It didn’t sound like Edna or Myrt</w:t>
      </w:r>
      <w:bookmarkStart w:id="0" w:name="_GoBack"/>
      <w:bookmarkEnd w:id="0"/>
      <w:r w:rsidRPr="00195789">
        <w:rPr>
          <w:rFonts w:ascii="georgia" w:hAnsi="georgia" w:cs="Times New Roman"/>
          <w:color w:val="333333"/>
        </w:rPr>
        <w:t xml:space="preserve">le,” she says, as though that explains anything. I have two mostly Cherokee grandparents. There’s a Scottish great-grandfather, a French-Canadian great uncle, and a bunch of other relations no one ever talks about. Not one of them left recipes. Of course the ancestors who have had the most tangible influence on my place in the world were probably the West Africans, and I can tell you right off that I haven’t the faintest idea what they do for hors d’oeuvres in West Africa (although I have this Senegalese friend who always serves the loveliest, </w:t>
      </w:r>
      <w:proofErr w:type="spellStart"/>
      <w:r w:rsidRPr="00195789">
        <w:rPr>
          <w:rFonts w:ascii="georgia" w:hAnsi="georgia" w:cs="Times New Roman"/>
          <w:color w:val="333333"/>
        </w:rPr>
        <w:t>poufiest</w:t>
      </w:r>
      <w:proofErr w:type="spellEnd"/>
      <w:r w:rsidRPr="00195789">
        <w:rPr>
          <w:rFonts w:ascii="georgia" w:hAnsi="georgia" w:cs="Times New Roman"/>
          <w:color w:val="333333"/>
        </w:rPr>
        <w:t xml:space="preserve"> little fish mousse things in puff pastries that look, well, totally French).</w:t>
      </w:r>
    </w:p>
    <w:tbl>
      <w:tblPr>
        <w:tblStyle w:val="TableGrid"/>
        <w:tblW w:w="0" w:type="auto"/>
        <w:tblLook w:val="04A0" w:firstRow="1" w:lastRow="0" w:firstColumn="1" w:lastColumn="0" w:noHBand="0" w:noVBand="1"/>
      </w:tblPr>
      <w:tblGrid>
        <w:gridCol w:w="11016"/>
      </w:tblGrid>
      <w:tr w:rsidR="0011140A" w14:paraId="0A4090C8" w14:textId="77777777" w:rsidTr="0011140A">
        <w:tc>
          <w:tcPr>
            <w:tcW w:w="11016" w:type="dxa"/>
          </w:tcPr>
          <w:p w14:paraId="59AAFCD4" w14:textId="77777777" w:rsidR="0011140A" w:rsidRPr="0011140A" w:rsidRDefault="0011140A" w:rsidP="0011140A">
            <w:pPr>
              <w:spacing w:line="360" w:lineRule="atLeast"/>
              <w:rPr>
                <w:rFonts w:ascii="Noteworthy Light" w:eastAsia="Times New Roman" w:hAnsi="Noteworthy Light" w:cs="Times New Roman"/>
                <w:bCs/>
                <w:color w:val="63665D"/>
              </w:rPr>
            </w:pPr>
            <w:r w:rsidRPr="0011140A">
              <w:rPr>
                <w:rFonts w:ascii="Noteworthy Light" w:eastAsia="Times New Roman" w:hAnsi="Noteworthy Light" w:cs="Times New Roman"/>
                <w:bCs/>
                <w:color w:val="63665D"/>
              </w:rPr>
              <w:t>William’s style is relatively informal, creating a casual, engaging voice. What distinguishes this essay from an academic voice?</w:t>
            </w:r>
          </w:p>
          <w:p w14:paraId="0FB22F81" w14:textId="77777777" w:rsidR="0011140A" w:rsidRDefault="0011140A" w:rsidP="0011140A">
            <w:pPr>
              <w:spacing w:line="360" w:lineRule="atLeast"/>
              <w:rPr>
                <w:rFonts w:ascii="Noteworthy Light" w:eastAsia="Times New Roman" w:hAnsi="Noteworthy Light" w:cs="Times New Roman"/>
                <w:b/>
                <w:bCs/>
                <w:color w:val="63665D"/>
              </w:rPr>
            </w:pPr>
          </w:p>
          <w:p w14:paraId="74A8C954" w14:textId="35ECD4C3" w:rsidR="0011140A" w:rsidRPr="0011140A" w:rsidRDefault="0011140A" w:rsidP="0011140A">
            <w:pPr>
              <w:spacing w:line="360" w:lineRule="atLeast"/>
              <w:rPr>
                <w:rFonts w:ascii="Noteworthy Light" w:eastAsia="Times New Roman" w:hAnsi="Noteworthy Light" w:cs="Times New Roman"/>
                <w:b/>
                <w:bCs/>
                <w:color w:val="63665D"/>
              </w:rPr>
            </w:pPr>
          </w:p>
        </w:tc>
      </w:tr>
    </w:tbl>
    <w:p w14:paraId="3D086E86" w14:textId="77777777" w:rsidR="00195789" w:rsidRDefault="00195789" w:rsidP="00D534FB">
      <w:pPr>
        <w:spacing w:line="360" w:lineRule="atLeast"/>
        <w:contextualSpacing/>
        <w:rPr>
          <w:rFonts w:ascii="Helvetica" w:eastAsia="Times New Roman" w:hAnsi="Helvetica" w:cs="Times New Roman"/>
          <w:b/>
          <w:bCs/>
          <w:color w:val="63665D"/>
        </w:rPr>
      </w:pPr>
    </w:p>
    <w:p w14:paraId="0784D4CA" w14:textId="77777777" w:rsidR="00195789" w:rsidRDefault="00761EA2" w:rsidP="00DA11C2">
      <w:pPr>
        <w:pStyle w:val="ListParagraph"/>
        <w:numPr>
          <w:ilvl w:val="0"/>
          <w:numId w:val="14"/>
        </w:numPr>
        <w:spacing w:line="360" w:lineRule="atLeast"/>
        <w:rPr>
          <w:rFonts w:ascii="georgia" w:hAnsi="georgia" w:cs="Times New Roman"/>
          <w:color w:val="333333"/>
        </w:rPr>
      </w:pPr>
      <w:r w:rsidRPr="00195789">
        <w:rPr>
          <w:rFonts w:ascii="georgia" w:hAnsi="georgia" w:cs="Times New Roman"/>
          <w:color w:val="333333"/>
        </w:rPr>
        <w:t xml:space="preserve">Ethnic recipes throw me into the same sort of quandary as that proposed “interracial” box on the census form: the concept seems so historically vague, so cheerfully open-ended, as to be virtually meaningless. Everyone I know has at least three different kinds of cheese in their fondue. I suppose I could serve myself up as something like Tragic </w:t>
      </w:r>
      <w:proofErr w:type="spellStart"/>
      <w:r w:rsidRPr="00195789">
        <w:rPr>
          <w:rFonts w:ascii="georgia" w:hAnsi="georgia" w:cs="Times New Roman"/>
          <w:color w:val="333333"/>
        </w:rPr>
        <w:t>Mulatta</w:t>
      </w:r>
      <w:proofErr w:type="spellEnd"/>
      <w:r w:rsidRPr="00195789">
        <w:rPr>
          <w:rFonts w:ascii="georgia" w:hAnsi="georgia" w:cs="Times New Roman"/>
          <w:color w:val="333333"/>
        </w:rPr>
        <w:t xml:space="preserve"> </w:t>
      </w:r>
      <w:proofErr w:type="spellStart"/>
      <w:r w:rsidRPr="00195789">
        <w:rPr>
          <w:rFonts w:ascii="georgia" w:hAnsi="georgia" w:cs="Times New Roman"/>
          <w:color w:val="333333"/>
        </w:rPr>
        <w:t>Souffle</w:t>
      </w:r>
      <w:proofErr w:type="spellEnd"/>
      <w:r w:rsidRPr="00195789">
        <w:rPr>
          <w:rFonts w:ascii="georgia" w:hAnsi="georgia" w:cs="Times New Roman"/>
          <w:color w:val="333333"/>
        </w:rPr>
        <w:t xml:space="preserve">, except that I’ve never gotten the hang of </w:t>
      </w:r>
      <w:proofErr w:type="spellStart"/>
      <w:r w:rsidRPr="00195789">
        <w:rPr>
          <w:rFonts w:ascii="georgia" w:hAnsi="georgia" w:cs="Times New Roman"/>
          <w:color w:val="333333"/>
        </w:rPr>
        <w:t>souffles</w:t>
      </w:r>
      <w:proofErr w:type="spellEnd"/>
      <w:r w:rsidRPr="00195789">
        <w:rPr>
          <w:rFonts w:ascii="georgia" w:hAnsi="georgia" w:cs="Times New Roman"/>
          <w:color w:val="333333"/>
        </w:rPr>
        <w:t>. (Too much fussing, too little reward.) So as far as this world’s concerned, I’ve always thought of myself as just plain black. Let’s face it: however much my categories get jumbled when I hang out at my favorite kosher sushi spot, it’s the little black core of me that moves through the brave new world of Manhattan as I hail a cab, rent an apartment, and apply for a job.</w:t>
      </w:r>
    </w:p>
    <w:p w14:paraId="0DE3EF26" w14:textId="77777777" w:rsidR="00195789" w:rsidRPr="00195789" w:rsidRDefault="00195789" w:rsidP="00195789">
      <w:pPr>
        <w:spacing w:line="360" w:lineRule="atLeast"/>
        <w:rPr>
          <w:rFonts w:ascii="georgia" w:hAnsi="georgia" w:cs="Times New Roman"/>
          <w:color w:val="333333"/>
        </w:rPr>
      </w:pPr>
    </w:p>
    <w:p w14:paraId="7C5A4D42" w14:textId="77777777" w:rsidR="00761EA2" w:rsidRDefault="00761EA2" w:rsidP="00195789">
      <w:pPr>
        <w:pStyle w:val="ListParagraph"/>
        <w:spacing w:line="360" w:lineRule="atLeast"/>
        <w:rPr>
          <w:rFonts w:ascii="georgia" w:hAnsi="georgia" w:cs="Times New Roman"/>
          <w:color w:val="333333"/>
        </w:rPr>
      </w:pPr>
      <w:r w:rsidRPr="00195789">
        <w:rPr>
          <w:rFonts w:ascii="georgia" w:hAnsi="georgia" w:cs="Times New Roman"/>
          <w:color w:val="333333"/>
        </w:rPr>
        <w:t>Although it’s true, I never have tried hailing a cab as an </w:t>
      </w:r>
      <w:r w:rsidRPr="00195789">
        <w:rPr>
          <w:rFonts w:ascii="georgia" w:hAnsi="georgia" w:cs="Times New Roman"/>
          <w:i/>
          <w:iCs/>
          <w:color w:val="333333"/>
        </w:rPr>
        <w:t>ethnic</w:t>
      </w:r>
      <w:r w:rsidRPr="00195789">
        <w:rPr>
          <w:rFonts w:ascii="georgia" w:hAnsi="georgia" w:cs="Times New Roman"/>
          <w:color w:val="333333"/>
        </w:rPr>
        <w:t>…</w:t>
      </w:r>
    </w:p>
    <w:p w14:paraId="2F52CF9E" w14:textId="77777777" w:rsidR="00195789" w:rsidRPr="00195789" w:rsidRDefault="00195789" w:rsidP="00195789">
      <w:pPr>
        <w:pStyle w:val="ListParagraph"/>
        <w:spacing w:line="360" w:lineRule="atLeast"/>
        <w:rPr>
          <w:rFonts w:ascii="georgia" w:hAnsi="georgia" w:cs="Times New Roman"/>
          <w:color w:val="333333"/>
        </w:rPr>
      </w:pPr>
    </w:p>
    <w:p w14:paraId="16F3B6F2" w14:textId="77777777" w:rsidR="00761EA2" w:rsidRDefault="00761EA2" w:rsidP="00DA11C2">
      <w:pPr>
        <w:pStyle w:val="ListParagraph"/>
        <w:numPr>
          <w:ilvl w:val="0"/>
          <w:numId w:val="14"/>
        </w:numPr>
        <w:spacing w:line="360" w:lineRule="atLeast"/>
        <w:rPr>
          <w:rFonts w:ascii="georgia" w:hAnsi="georgia" w:cs="Times New Roman"/>
          <w:color w:val="333333"/>
        </w:rPr>
      </w:pPr>
      <w:r w:rsidRPr="00195789">
        <w:rPr>
          <w:rFonts w:ascii="georgia" w:hAnsi="georgia" w:cs="Times New Roman"/>
          <w:color w:val="333333"/>
        </w:rPr>
        <w:t>So let me see. My father is from the state of Georgia. When he</w:t>
      </w:r>
      <w:r w:rsidR="00195789">
        <w:rPr>
          <w:rFonts w:ascii="georgia" w:hAnsi="georgia" w:cs="Times New Roman"/>
          <w:color w:val="333333"/>
        </w:rPr>
        <w:t xml:space="preserve"> cooks, which is not often, the </w:t>
      </w:r>
      <w:r w:rsidRPr="00195789">
        <w:rPr>
          <w:rFonts w:ascii="georgia" w:hAnsi="georgia" w:cs="Times New Roman"/>
          <w:color w:val="333333"/>
        </w:rPr>
        <w:t>results are distinctly Southern. His specialties are pork chops and pies; he makes the good-luck black-eyed peas on New Year’s. His recipes are definitely black in a regional sense, since most blacks in the United States until recently lived in the Southeast. He loves pig. He uses lard.</w:t>
      </w:r>
    </w:p>
    <w:p w14:paraId="1EBE0D86" w14:textId="77777777" w:rsidR="00195789" w:rsidRPr="00195789" w:rsidRDefault="00195789" w:rsidP="00195789">
      <w:pPr>
        <w:spacing w:line="360" w:lineRule="atLeast"/>
        <w:ind w:left="360"/>
        <w:rPr>
          <w:rFonts w:ascii="georgia" w:hAnsi="georgia" w:cs="Times New Roman"/>
          <w:color w:val="333333"/>
        </w:rPr>
      </w:pPr>
    </w:p>
    <w:p w14:paraId="7C199C93" w14:textId="77777777" w:rsidR="00761EA2" w:rsidRDefault="00761EA2" w:rsidP="00DA11C2">
      <w:pPr>
        <w:pStyle w:val="ListParagraph"/>
        <w:numPr>
          <w:ilvl w:val="0"/>
          <w:numId w:val="14"/>
        </w:numPr>
        <w:spacing w:line="360" w:lineRule="atLeast"/>
        <w:rPr>
          <w:rFonts w:ascii="georgia" w:hAnsi="georgia" w:cs="Times New Roman"/>
          <w:color w:val="333333"/>
        </w:rPr>
      </w:pPr>
      <w:r w:rsidRPr="00195789">
        <w:rPr>
          <w:rFonts w:ascii="georgia" w:hAnsi="georgia" w:cs="Times New Roman"/>
          <w:color w:val="333333"/>
        </w:rPr>
        <w:t>My mother’s family is also black, but relentlessly steeped in the New England tradition of hard-winter cuisine. One of my earliest memories is of my mother borrowing my father’s screwdriver so she could pry open a box of salt cod. In those days, cod came in wooden boxes, nailed shut, and you really had to hack around the edges to loosen the lid. Cod-from-a-box had to be soaked overnight. The next day you mixed it with boiled potatoes and fried it in Crisco. Then you served it with baked beans in a little brown pot, with salt pork and molasses. There was usually some shredded cabbage as well, with carrots for color. And of course there was piccalilli—every good homemaker had piccalilli on hand. Oh, and hot rolls served with homemade Concord grape jelly. Or maybe just brown bread and butter. These were the staples of Saturday night supper.</w:t>
      </w:r>
    </w:p>
    <w:p w14:paraId="7D98BDDE" w14:textId="77777777" w:rsidR="00195789" w:rsidRPr="00195789" w:rsidRDefault="00195789" w:rsidP="00195789">
      <w:pPr>
        <w:spacing w:line="360" w:lineRule="atLeast"/>
        <w:rPr>
          <w:rFonts w:ascii="georgia" w:hAnsi="georgia" w:cs="Times New Roman"/>
          <w:color w:val="333333"/>
        </w:rPr>
      </w:pPr>
    </w:p>
    <w:p w14:paraId="67B8E143" w14:textId="77777777" w:rsidR="00761EA2" w:rsidRPr="00195789" w:rsidRDefault="00761EA2" w:rsidP="00DA11C2">
      <w:pPr>
        <w:pStyle w:val="ListParagraph"/>
        <w:numPr>
          <w:ilvl w:val="0"/>
          <w:numId w:val="14"/>
        </w:numPr>
        <w:spacing w:line="360" w:lineRule="atLeast"/>
        <w:rPr>
          <w:rFonts w:ascii="georgia" w:hAnsi="georgia" w:cs="Times New Roman"/>
          <w:color w:val="333333"/>
        </w:rPr>
      </w:pPr>
      <w:r w:rsidRPr="00195789">
        <w:rPr>
          <w:rFonts w:ascii="georgia" w:hAnsi="georgia" w:cs="Times New Roman"/>
          <w:color w:val="333333"/>
        </w:rPr>
        <w:t>We had baked chicken on Sundays, boiled chicken other days. My mother has recipes for how to boil a chicken: a whole range of them, with and without bay leaf, onions, potatoes, carrots. With boiled chicken, life can never be dull.</w:t>
      </w:r>
    </w:p>
    <w:p w14:paraId="3AA6ABAB" w14:textId="77777777" w:rsidR="00195789" w:rsidRDefault="00195789" w:rsidP="00D534FB">
      <w:pPr>
        <w:spacing w:line="360" w:lineRule="atLeast"/>
        <w:contextualSpacing/>
        <w:rPr>
          <w:rFonts w:ascii="Helvetica" w:eastAsia="Times New Roman" w:hAnsi="Helvetica" w:cs="Times New Roman"/>
          <w:b/>
          <w:bCs/>
          <w:color w:val="63665D"/>
        </w:rPr>
      </w:pPr>
    </w:p>
    <w:p w14:paraId="2714A147" w14:textId="77777777" w:rsidR="00761EA2" w:rsidRDefault="00761EA2" w:rsidP="00DA11C2">
      <w:pPr>
        <w:pStyle w:val="ListParagraph"/>
        <w:numPr>
          <w:ilvl w:val="0"/>
          <w:numId w:val="14"/>
        </w:numPr>
        <w:spacing w:line="360" w:lineRule="atLeast"/>
        <w:rPr>
          <w:rFonts w:ascii="georgia" w:hAnsi="georgia" w:cs="Times New Roman"/>
          <w:color w:val="333333"/>
        </w:rPr>
      </w:pPr>
      <w:r w:rsidRPr="00195789">
        <w:rPr>
          <w:rFonts w:ascii="georgia" w:hAnsi="georgia" w:cs="Times New Roman"/>
          <w:color w:val="333333"/>
        </w:rPr>
        <w:t>The truth is we liked watermelon in our family. But the only times we ate it–well, those were secret moments, private moments, guilty, even shameful moments, never unburdened by the thought of what might happen if our white neighbors saw us enjoying the primeval fruit. We were always on display when it came to things stereotypical. Fortunately, my mother was never handier in the kitchen than when under political pressure. She would take that odd, thin-necked implement known as a melon-baller and gouge out innocent pink circlets and serve them to us, like little mounds of faux sorbet, in fluted crystal goblets. The only time we used those goblets was to disguise watermelon, in case someone was peering idly through the windows, lurking about in racial judgment.</w:t>
      </w:r>
    </w:p>
    <w:p w14:paraId="5D7BF8AF" w14:textId="77777777" w:rsidR="00195789" w:rsidRPr="00195789" w:rsidRDefault="00195789" w:rsidP="00195789">
      <w:pPr>
        <w:spacing w:line="360" w:lineRule="atLeast"/>
        <w:rPr>
          <w:rFonts w:ascii="georgia" w:hAnsi="georgia" w:cs="Times New Roman"/>
          <w:color w:val="333333"/>
        </w:rPr>
      </w:pPr>
    </w:p>
    <w:p w14:paraId="78002DE2" w14:textId="77777777" w:rsidR="00761EA2" w:rsidRPr="00195789" w:rsidRDefault="00761EA2" w:rsidP="00DA11C2">
      <w:pPr>
        <w:pStyle w:val="ListParagraph"/>
        <w:numPr>
          <w:ilvl w:val="0"/>
          <w:numId w:val="14"/>
        </w:numPr>
        <w:spacing w:line="360" w:lineRule="atLeast"/>
        <w:rPr>
          <w:rFonts w:ascii="georgia" w:hAnsi="georgia" w:cs="Times New Roman"/>
          <w:color w:val="333333"/>
        </w:rPr>
      </w:pPr>
      <w:r w:rsidRPr="00195789">
        <w:rPr>
          <w:rFonts w:ascii="georgia" w:hAnsi="georgia" w:cs="Times New Roman"/>
          <w:color w:val="333333"/>
        </w:rPr>
        <w:t xml:space="preserve">I don’t remember my parents having many dinner parties, but for those special occasions requiring actual hors d’oeuvres, there were crackers and cream cheese, small sandwiches with the crusts cut off, Red Devil deviled ham with mayonnaise and chopped dill pickles. And where there were hors d’oeuvres, there had to be dessert on the other end to balance things out. Slices of </w:t>
      </w:r>
      <w:proofErr w:type="gramStart"/>
      <w:r w:rsidRPr="00195789">
        <w:rPr>
          <w:rFonts w:ascii="georgia" w:hAnsi="georgia" w:cs="Times New Roman"/>
          <w:color w:val="333333"/>
        </w:rPr>
        <w:t>home-made</w:t>
      </w:r>
      <w:proofErr w:type="gramEnd"/>
      <w:r w:rsidRPr="00195789">
        <w:rPr>
          <w:rFonts w:ascii="georgia" w:hAnsi="georgia" w:cs="Times New Roman"/>
          <w:color w:val="333333"/>
        </w:rPr>
        <w:t xml:space="preserve"> cake and punch. “Will you take coffee or tea?” my mother would ask shyly, at the proud culmination of such a meal …</w:t>
      </w:r>
    </w:p>
    <w:tbl>
      <w:tblPr>
        <w:tblStyle w:val="TableGrid"/>
        <w:tblW w:w="0" w:type="auto"/>
        <w:tblLook w:val="04A0" w:firstRow="1" w:lastRow="0" w:firstColumn="1" w:lastColumn="0" w:noHBand="0" w:noVBand="1"/>
      </w:tblPr>
      <w:tblGrid>
        <w:gridCol w:w="11016"/>
      </w:tblGrid>
      <w:tr w:rsidR="0011140A" w14:paraId="4D24CC62" w14:textId="77777777" w:rsidTr="0011140A">
        <w:tc>
          <w:tcPr>
            <w:tcW w:w="11016" w:type="dxa"/>
          </w:tcPr>
          <w:p w14:paraId="43394E66" w14:textId="77777777" w:rsidR="0011140A" w:rsidRDefault="0011140A" w:rsidP="00C43CCA">
            <w:pPr>
              <w:spacing w:line="300" w:lineRule="atLeast"/>
              <w:outlineLvl w:val="3"/>
              <w:rPr>
                <w:rFonts w:ascii="Noteworthy Light" w:eastAsia="Times New Roman" w:hAnsi="Noteworthy Light" w:cs="Times New Roman"/>
                <w:bCs/>
                <w:color w:val="333333"/>
              </w:rPr>
            </w:pPr>
            <w:r>
              <w:rPr>
                <w:rFonts w:ascii="Noteworthy Light" w:eastAsia="Times New Roman" w:hAnsi="Noteworthy Light" w:cs="Times New Roman"/>
                <w:bCs/>
                <w:color w:val="333333"/>
              </w:rPr>
              <w:t xml:space="preserve">Tone is the </w:t>
            </w:r>
            <w:proofErr w:type="gramStart"/>
            <w:r>
              <w:rPr>
                <w:rFonts w:ascii="Noteworthy Light" w:eastAsia="Times New Roman" w:hAnsi="Noteworthy Light" w:cs="Times New Roman"/>
                <w:bCs/>
                <w:color w:val="333333"/>
              </w:rPr>
              <w:t>writer’s</w:t>
            </w:r>
            <w:proofErr w:type="gramEnd"/>
            <w:r>
              <w:rPr>
                <w:rFonts w:ascii="Noteworthy Light" w:eastAsia="Times New Roman" w:hAnsi="Noteworthy Light" w:cs="Times New Roman"/>
                <w:bCs/>
                <w:color w:val="333333"/>
              </w:rPr>
              <w:t xml:space="preserve"> </w:t>
            </w:r>
            <w:r w:rsidR="00164F79">
              <w:rPr>
                <w:rFonts w:ascii="Noteworthy Light" w:eastAsia="Times New Roman" w:hAnsi="Noteworthy Light" w:cs="Times New Roman"/>
                <w:bCs/>
                <w:color w:val="333333"/>
              </w:rPr>
              <w:t xml:space="preserve">or speaker’s attitude toward the subject. What tone does Williams use in the first few paragraphs? How does the tone shift in the essay? </w:t>
            </w:r>
          </w:p>
          <w:p w14:paraId="088172AE" w14:textId="77777777" w:rsidR="00164F79" w:rsidRDefault="00164F79" w:rsidP="00C43CCA">
            <w:pPr>
              <w:spacing w:line="300" w:lineRule="atLeast"/>
              <w:outlineLvl w:val="3"/>
              <w:rPr>
                <w:rFonts w:ascii="Noteworthy Light" w:eastAsia="Times New Roman" w:hAnsi="Noteworthy Light" w:cs="Times New Roman"/>
                <w:bCs/>
                <w:color w:val="333333"/>
              </w:rPr>
            </w:pPr>
          </w:p>
          <w:p w14:paraId="69192598" w14:textId="77777777" w:rsidR="00164F79" w:rsidRDefault="00164F79" w:rsidP="00C43CCA">
            <w:pPr>
              <w:spacing w:line="300" w:lineRule="atLeast"/>
              <w:outlineLvl w:val="3"/>
              <w:rPr>
                <w:rFonts w:ascii="Noteworthy Light" w:eastAsia="Times New Roman" w:hAnsi="Noteworthy Light" w:cs="Times New Roman"/>
                <w:bCs/>
                <w:color w:val="333333"/>
              </w:rPr>
            </w:pPr>
          </w:p>
          <w:p w14:paraId="7BD24818" w14:textId="341C7821" w:rsidR="00164F79" w:rsidRPr="0011140A" w:rsidRDefault="00164F79" w:rsidP="00C43CCA">
            <w:pPr>
              <w:spacing w:line="300" w:lineRule="atLeast"/>
              <w:outlineLvl w:val="3"/>
              <w:rPr>
                <w:rFonts w:ascii="Noteworthy Light" w:eastAsia="Times New Roman" w:hAnsi="Noteworthy Light" w:cs="Times New Roman"/>
                <w:bCs/>
                <w:color w:val="333333"/>
              </w:rPr>
            </w:pPr>
          </w:p>
        </w:tc>
      </w:tr>
    </w:tbl>
    <w:p w14:paraId="39ED2EEA" w14:textId="77777777" w:rsidR="00C43CCA" w:rsidRDefault="00C43CCA" w:rsidP="00C43CCA">
      <w:pPr>
        <w:spacing w:line="300" w:lineRule="atLeast"/>
        <w:outlineLvl w:val="3"/>
        <w:rPr>
          <w:rFonts w:ascii="georgia" w:eastAsia="Times New Roman" w:hAnsi="georgia" w:cs="Times New Roman"/>
          <w:b/>
          <w:bCs/>
          <w:color w:val="333333"/>
        </w:rPr>
      </w:pPr>
    </w:p>
    <w:p w14:paraId="5B2D8B91" w14:textId="77777777" w:rsidR="00761EA2" w:rsidRPr="00C43CCA" w:rsidRDefault="00761EA2" w:rsidP="00C43CCA">
      <w:pPr>
        <w:spacing w:line="300" w:lineRule="atLeast"/>
        <w:outlineLvl w:val="3"/>
        <w:rPr>
          <w:rFonts w:ascii="georgia" w:eastAsia="Times New Roman" w:hAnsi="georgia" w:cs="Times New Roman"/>
          <w:b/>
          <w:bCs/>
          <w:color w:val="333333"/>
        </w:rPr>
      </w:pPr>
      <w:r w:rsidRPr="00C43CCA">
        <w:rPr>
          <w:rFonts w:ascii="georgia" w:eastAsia="Times New Roman" w:hAnsi="georgia" w:cs="Times New Roman"/>
          <w:b/>
          <w:bCs/>
          <w:color w:val="333333"/>
        </w:rPr>
        <w:t>Quadroon Surprise</w:t>
      </w:r>
    </w:p>
    <w:p w14:paraId="7D501B3B" w14:textId="2B83CC6F" w:rsidR="00761EA2" w:rsidRPr="00195789" w:rsidRDefault="00164F79" w:rsidP="00DA11C2">
      <w:pPr>
        <w:pStyle w:val="ListParagraph"/>
        <w:numPr>
          <w:ilvl w:val="0"/>
          <w:numId w:val="14"/>
        </w:numPr>
        <w:spacing w:line="360" w:lineRule="atLeast"/>
        <w:rPr>
          <w:rFonts w:ascii="georgia" w:hAnsi="georgia" w:cs="Times New Roman"/>
          <w:color w:val="333333"/>
        </w:rPr>
      </w:pPr>
      <w:r w:rsidRPr="00761EA2">
        <w:rPr>
          <w:rFonts w:ascii="Helvetica" w:eastAsia="Times New Roman" w:hAnsi="Helvetica"/>
          <w:noProof/>
        </w:rPr>
        <w:drawing>
          <wp:anchor distT="0" distB="0" distL="114300" distR="114300" simplePos="0" relativeHeight="251661312" behindDoc="0" locked="0" layoutInCell="1" allowOverlap="1" wp14:anchorId="38059E86" wp14:editId="386313B2">
            <wp:simplePos x="0" y="0"/>
            <wp:positionH relativeFrom="column">
              <wp:posOffset>-228600</wp:posOffset>
            </wp:positionH>
            <wp:positionV relativeFrom="paragraph">
              <wp:posOffset>890270</wp:posOffset>
            </wp:positionV>
            <wp:extent cx="3733800" cy="2800350"/>
            <wp:effectExtent l="0" t="0" r="0" b="0"/>
            <wp:wrapSquare wrapText="bothSides"/>
            <wp:docPr id="4" name="Picture 4" descr="http://sbdasset.evo-text.com/ebook/public/nightly/ela/level_5/images/ela_activity-1-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dasset.evo-text.com/ebook/public/nightly/ela/level_5/images/ela_activity-1-3_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1EA2" w:rsidRPr="00195789">
        <w:rPr>
          <w:rFonts w:ascii="georgia" w:hAnsi="georgia" w:cs="Times New Roman"/>
          <w:color w:val="333333"/>
        </w:rPr>
        <w:t>Some have said that too much salt cod too early in life hobbles the culinary senses forever. I have faith that this is not the case, and that any disadvantage can be overcome with time and a little help from Williams-Sonoma. Having grown up and learned that you are what you eat, I have worked to broaden my horizons and cultivate my tastes. I entertain global gastronomic aspirations, and my palate knows no bounds. After all, if Aunt Jemima and Uncle Ben</w:t>
      </w:r>
      <w:hyperlink r:id="rId9" w:history="1">
        <w:r w:rsidR="00761EA2" w:rsidRPr="00195789">
          <w:rPr>
            <w:rFonts w:ascii="georgia" w:hAnsi="georgia" w:cs="Times New Roman"/>
            <w:b/>
            <w:bCs/>
            <w:i/>
            <w:iCs/>
            <w:color w:val="0088CC"/>
            <w:vertAlign w:val="superscript"/>
          </w:rPr>
          <w:t>1</w:t>
        </w:r>
      </w:hyperlink>
      <w:r w:rsidR="00761EA2" w:rsidRPr="00195789">
        <w:rPr>
          <w:rFonts w:ascii="georgia" w:hAnsi="georgia" w:cs="Times New Roman"/>
          <w:color w:val="333333"/>
        </w:rPr>
        <w:t> can Just Get Over It, who am I to cling to the limitations of the past? Yes, I have learned to love my inner ethnic child. And so, I leave you with a recipe for the Twenty-first Century:</w:t>
      </w:r>
    </w:p>
    <w:p w14:paraId="0531934F" w14:textId="62D8A020" w:rsidR="00195789" w:rsidRDefault="00195789" w:rsidP="00D534FB">
      <w:pPr>
        <w:spacing w:line="300" w:lineRule="atLeast"/>
        <w:contextualSpacing/>
        <w:outlineLvl w:val="4"/>
        <w:rPr>
          <w:rFonts w:ascii="georgia" w:eastAsia="Times New Roman" w:hAnsi="georgia" w:cs="Times New Roman"/>
          <w:b/>
          <w:bCs/>
          <w:i/>
          <w:iCs/>
          <w:color w:val="333333"/>
        </w:rPr>
      </w:pPr>
    </w:p>
    <w:p w14:paraId="59ECEE54" w14:textId="77777777" w:rsidR="00761EA2" w:rsidRPr="00195789" w:rsidRDefault="00761EA2" w:rsidP="00195789">
      <w:pPr>
        <w:spacing w:line="300" w:lineRule="atLeast"/>
        <w:outlineLvl w:val="4"/>
        <w:rPr>
          <w:rFonts w:ascii="georgia" w:eastAsia="Times New Roman" w:hAnsi="georgia" w:cs="Times New Roman"/>
          <w:b/>
          <w:bCs/>
          <w:color w:val="333333"/>
        </w:rPr>
      </w:pPr>
      <w:r w:rsidRPr="00195789">
        <w:rPr>
          <w:rFonts w:ascii="georgia" w:eastAsia="Times New Roman" w:hAnsi="georgia" w:cs="Times New Roman"/>
          <w:b/>
          <w:bCs/>
          <w:i/>
          <w:iCs/>
          <w:color w:val="333333"/>
        </w:rPr>
        <w:t xml:space="preserve">Chicken with Spanish </w:t>
      </w:r>
      <w:proofErr w:type="gramStart"/>
      <w:r w:rsidRPr="00195789">
        <w:rPr>
          <w:rFonts w:ascii="georgia" w:eastAsia="Times New Roman" w:hAnsi="georgia" w:cs="Times New Roman"/>
          <w:b/>
          <w:bCs/>
          <w:i/>
          <w:iCs/>
          <w:color w:val="333333"/>
        </w:rPr>
        <w:t>Rice</w:t>
      </w:r>
      <w:proofErr w:type="gramEnd"/>
      <w:r w:rsidRPr="00195789">
        <w:rPr>
          <w:rFonts w:ascii="georgia" w:eastAsia="Times New Roman" w:hAnsi="georgia" w:cs="Times New Roman"/>
          <w:b/>
          <w:bCs/>
          <w:i/>
          <w:iCs/>
          <w:color w:val="333333"/>
        </w:rPr>
        <w:t xml:space="preserve"> and Not-Just-Black Beans</w:t>
      </w:r>
    </w:p>
    <w:p w14:paraId="717FE1EE" w14:textId="479CED45" w:rsidR="00761EA2" w:rsidRPr="00195789" w:rsidRDefault="00761EA2" w:rsidP="00195789">
      <w:pPr>
        <w:spacing w:line="360" w:lineRule="atLeast"/>
        <w:ind w:left="360"/>
        <w:rPr>
          <w:rFonts w:ascii="georgia" w:hAnsi="georgia" w:cs="Times New Roman"/>
          <w:color w:val="333333"/>
        </w:rPr>
      </w:pPr>
      <w:r w:rsidRPr="00195789">
        <w:rPr>
          <w:rFonts w:ascii="georgia" w:hAnsi="georgia" w:cs="Times New Roman"/>
          <w:b/>
          <w:bCs/>
          <w:i/>
          <w:iCs/>
          <w:color w:val="333333"/>
        </w:rPr>
        <w:t>Boil the chicken</w:t>
      </w:r>
    </w:p>
    <w:p w14:paraId="520B6A5C" w14:textId="77777777" w:rsidR="00761EA2" w:rsidRPr="00195789" w:rsidRDefault="00761EA2" w:rsidP="00195789">
      <w:pPr>
        <w:spacing w:line="360" w:lineRule="atLeast"/>
        <w:ind w:left="360"/>
        <w:rPr>
          <w:rFonts w:ascii="georgia" w:hAnsi="georgia" w:cs="Times New Roman"/>
          <w:color w:val="333333"/>
        </w:rPr>
      </w:pPr>
      <w:r w:rsidRPr="00195789">
        <w:rPr>
          <w:rFonts w:ascii="georgia" w:hAnsi="georgia" w:cs="Times New Roman"/>
          <w:b/>
          <w:bCs/>
          <w:i/>
          <w:iCs/>
          <w:color w:val="333333"/>
        </w:rPr>
        <w:t>Boil the rice</w:t>
      </w:r>
    </w:p>
    <w:p w14:paraId="1AFC31DA" w14:textId="77777777" w:rsidR="00761EA2" w:rsidRPr="00195789" w:rsidRDefault="00761EA2" w:rsidP="00195789">
      <w:pPr>
        <w:spacing w:line="360" w:lineRule="atLeast"/>
        <w:ind w:left="360"/>
        <w:rPr>
          <w:rFonts w:ascii="georgia" w:hAnsi="georgia" w:cs="Times New Roman"/>
          <w:color w:val="333333"/>
        </w:rPr>
      </w:pPr>
      <w:r w:rsidRPr="00195789">
        <w:rPr>
          <w:rFonts w:ascii="georgia" w:hAnsi="georgia" w:cs="Times New Roman"/>
          <w:b/>
          <w:bCs/>
          <w:i/>
          <w:iCs/>
          <w:color w:val="333333"/>
        </w:rPr>
        <w:t>Boil the beans</w:t>
      </w:r>
    </w:p>
    <w:p w14:paraId="58113749" w14:textId="77777777" w:rsidR="00761EA2" w:rsidRPr="00761EA2" w:rsidRDefault="00761EA2" w:rsidP="00D534FB">
      <w:pPr>
        <w:spacing w:line="300" w:lineRule="atLeast"/>
        <w:contextualSpacing/>
        <w:jc w:val="center"/>
        <w:rPr>
          <w:rFonts w:ascii="Helvetica" w:eastAsia="Times New Roman" w:hAnsi="Helvetica" w:cs="Times New Roman"/>
          <w:color w:val="333333"/>
        </w:rPr>
      </w:pPr>
    </w:p>
    <w:p w14:paraId="2782C31D" w14:textId="45FEA993" w:rsidR="00761EA2" w:rsidRDefault="00761EA2" w:rsidP="00DA11C2">
      <w:pPr>
        <w:pStyle w:val="ListParagraph"/>
        <w:numPr>
          <w:ilvl w:val="0"/>
          <w:numId w:val="14"/>
        </w:numPr>
        <w:spacing w:line="360" w:lineRule="atLeast"/>
        <w:rPr>
          <w:rFonts w:ascii="georgia" w:hAnsi="georgia" w:cs="Times New Roman"/>
          <w:color w:val="333333"/>
        </w:rPr>
      </w:pPr>
      <w:r w:rsidRPr="00195789">
        <w:rPr>
          <w:rFonts w:ascii="georgia" w:hAnsi="georgia" w:cs="Times New Roman"/>
          <w:color w:val="333333"/>
        </w:rPr>
        <w:t>Throw in as many exotic-sounding spices and mysterious roots as you can lay your hands on—go on, use your imagination</w:t>
      </w:r>
      <w:proofErr w:type="gramStart"/>
      <w:r w:rsidRPr="00195789">
        <w:rPr>
          <w:rFonts w:ascii="georgia" w:hAnsi="georgia" w:cs="Times New Roman"/>
          <w:color w:val="333333"/>
        </w:rPr>
        <w:t>!—</w:t>
      </w:r>
      <w:proofErr w:type="gramEnd"/>
      <w:r w:rsidRPr="00195789">
        <w:rPr>
          <w:rFonts w:ascii="georgia" w:hAnsi="georgia" w:cs="Times New Roman"/>
          <w:color w:val="333333"/>
        </w:rPr>
        <w:t>and garnish with those fashionable little wedges of lime that make everything look vaguely Thai. Watch</w:t>
      </w:r>
      <w:r w:rsidR="00164F79">
        <w:rPr>
          <w:rFonts w:ascii="georgia" w:hAnsi="georgia" w:cs="Times New Roman"/>
          <w:color w:val="333333"/>
        </w:rPr>
        <w:t xml:space="preserve"> </w:t>
      </w:r>
      <w:r w:rsidRPr="00195789">
        <w:rPr>
          <w:rFonts w:ascii="georgia" w:hAnsi="georgia" w:cs="Times New Roman"/>
          <w:color w:val="333333"/>
        </w:rPr>
        <w:t>those taxis screech to a halt! A guaranteed crowd-pleaser that can be reheated or rehashed generation after generation.</w:t>
      </w:r>
    </w:p>
    <w:p w14:paraId="4BF7664F" w14:textId="77777777" w:rsidR="00164F79" w:rsidRDefault="00761EA2" w:rsidP="00164F79">
      <w:pPr>
        <w:spacing w:line="360" w:lineRule="atLeast"/>
        <w:ind w:firstLine="720"/>
        <w:rPr>
          <w:rFonts w:ascii="Helvetica" w:eastAsia="Times New Roman" w:hAnsi="Helvetica" w:cs="Times New Roman"/>
          <w:b/>
          <w:bCs/>
          <w:color w:val="FFFFFF"/>
        </w:rPr>
      </w:pPr>
      <w:r w:rsidRPr="00C43CCA">
        <w:rPr>
          <w:rFonts w:ascii="georgia" w:hAnsi="georgia" w:cs="Times New Roman"/>
          <w:color w:val="333333"/>
        </w:rPr>
        <w:t xml:space="preserve">Coffee? </w:t>
      </w:r>
      <w:proofErr w:type="spellStart"/>
      <w:r w:rsidRPr="00C43CCA">
        <w:rPr>
          <w:rFonts w:ascii="georgia" w:hAnsi="georgia" w:cs="Times New Roman"/>
          <w:color w:val="333333"/>
        </w:rPr>
        <w:t>Tea</w:t>
      </w:r>
      <w:proofErr w:type="gramStart"/>
      <w:r w:rsidRPr="00C43CCA">
        <w:rPr>
          <w:rFonts w:ascii="georgia" w:hAnsi="georgia" w:cs="Times New Roman"/>
          <w:color w:val="333333"/>
        </w:rPr>
        <w:t>?</w:t>
      </w:r>
      <w:r w:rsidRPr="00761EA2">
        <w:rPr>
          <w:rFonts w:ascii="Helvetica" w:eastAsia="Times New Roman" w:hAnsi="Helvetica" w:cs="Times New Roman"/>
          <w:b/>
          <w:bCs/>
          <w:color w:val="FFFFFF"/>
        </w:rPr>
        <w:t>After</w:t>
      </w:r>
      <w:proofErr w:type="spellEnd"/>
      <w:proofErr w:type="gramEnd"/>
      <w:r w:rsidRPr="00761EA2">
        <w:rPr>
          <w:rFonts w:ascii="Helvetica" w:eastAsia="Times New Roman" w:hAnsi="Helvetica" w:cs="Times New Roman"/>
          <w:b/>
          <w:bCs/>
          <w:color w:val="FFFFFF"/>
        </w:rPr>
        <w:t xml:space="preserve"> Re</w:t>
      </w:r>
    </w:p>
    <w:p w14:paraId="5DCD9050" w14:textId="6D1CCBF3" w:rsidR="00761EA2" w:rsidRPr="00164F79" w:rsidRDefault="00761EA2" w:rsidP="00164F79">
      <w:pPr>
        <w:spacing w:line="360" w:lineRule="atLeast"/>
        <w:ind w:firstLine="720"/>
        <w:rPr>
          <w:rFonts w:ascii="georgia" w:hAnsi="georgia" w:cs="Times New Roman"/>
          <w:color w:val="333333"/>
        </w:rPr>
      </w:pPr>
      <w:proofErr w:type="spellStart"/>
      <w:proofErr w:type="gramStart"/>
      <w:r w:rsidRPr="00761EA2">
        <w:rPr>
          <w:rFonts w:ascii="Helvetica" w:eastAsia="Times New Roman" w:hAnsi="Helvetica" w:cs="Times New Roman"/>
          <w:b/>
          <w:bCs/>
          <w:color w:val="FFFFFF"/>
        </w:rPr>
        <w:t>ading</w:t>
      </w:r>
      <w:proofErr w:type="spellEnd"/>
      <w:proofErr w:type="gramEnd"/>
    </w:p>
    <w:p w14:paraId="297F5BC7" w14:textId="77777777" w:rsidR="00164F79" w:rsidRDefault="008431EB" w:rsidP="00C43CCA">
      <w:pPr>
        <w:spacing w:line="210" w:lineRule="atLeast"/>
        <w:contextualSpacing/>
        <w:textAlignment w:val="baseline"/>
        <w:rPr>
          <w:rFonts w:ascii="Helvetica" w:eastAsia="Times New Roman" w:hAnsi="Helvetica" w:cs="Times New Roman"/>
          <w:b/>
          <w:bCs/>
          <w:color w:val="000000"/>
        </w:rPr>
      </w:pPr>
      <w:r>
        <w:rPr>
          <w:rFonts w:ascii="Helvetica" w:eastAsia="Times New Roman" w:hAnsi="Helvetica" w:cs="Times New Roman"/>
          <w:b/>
          <w:bCs/>
          <w:color w:val="000000"/>
        </w:rPr>
        <w:t>________________________________________________________________________</w:t>
      </w:r>
    </w:p>
    <w:p w14:paraId="3134491D" w14:textId="15F099CB" w:rsidR="008431EB" w:rsidRPr="00164F79" w:rsidRDefault="008431EB" w:rsidP="00C43CCA">
      <w:pPr>
        <w:spacing w:line="210" w:lineRule="atLeast"/>
        <w:contextualSpacing/>
        <w:textAlignment w:val="baseline"/>
        <w:rPr>
          <w:rFonts w:ascii="Helvetica" w:eastAsia="Times New Roman" w:hAnsi="Helvetica" w:cs="Times New Roman"/>
          <w:b/>
          <w:bCs/>
          <w:color w:val="000000"/>
        </w:rPr>
      </w:pPr>
      <w:r>
        <w:rPr>
          <w:rFonts w:ascii="Helvetica" w:eastAsia="Times New Roman" w:hAnsi="Helvetica" w:cs="Times New Roman"/>
          <w:b/>
          <w:bCs/>
          <w:color w:val="000000"/>
          <w:highlight w:val="lightGray"/>
        </w:rPr>
        <w:t>After</w:t>
      </w:r>
      <w:r w:rsidRPr="008B6443">
        <w:rPr>
          <w:rFonts w:ascii="Helvetica" w:eastAsia="Times New Roman" w:hAnsi="Helvetica" w:cs="Times New Roman"/>
          <w:b/>
          <w:bCs/>
          <w:color w:val="000000"/>
          <w:highlight w:val="lightGray"/>
        </w:rPr>
        <w:t xml:space="preserve"> Reading</w:t>
      </w:r>
      <w:r>
        <w:rPr>
          <w:rFonts w:ascii="Helvetica" w:eastAsia="Times New Roman" w:hAnsi="Helvetica" w:cs="Times New Roman"/>
          <w:b/>
          <w:bCs/>
          <w:color w:val="000000"/>
        </w:rPr>
        <w:t xml:space="preserve"> </w:t>
      </w:r>
    </w:p>
    <w:p w14:paraId="322635BD" w14:textId="3DE5A64A" w:rsidR="00761EA2" w:rsidRDefault="00761EA2" w:rsidP="00C43CCA">
      <w:pPr>
        <w:spacing w:line="210" w:lineRule="atLeast"/>
        <w:contextualSpacing/>
        <w:textAlignment w:val="baseline"/>
        <w:rPr>
          <w:rFonts w:ascii="Helvetica" w:hAnsi="Helvetica" w:cs="Times New Roman"/>
          <w:color w:val="333333"/>
        </w:rPr>
      </w:pPr>
      <w:r w:rsidRPr="00761EA2">
        <w:rPr>
          <w:rFonts w:ascii="Helvetica" w:eastAsia="Times New Roman" w:hAnsi="Helvetica" w:cs="Times New Roman"/>
          <w:b/>
          <w:bCs/>
          <w:color w:val="000000"/>
        </w:rPr>
        <w:t>8.</w:t>
      </w:r>
      <w:r w:rsidR="00C43CCA">
        <w:rPr>
          <w:rFonts w:ascii="Helvetica" w:eastAsia="Times New Roman" w:hAnsi="Helvetica" w:cs="Times New Roman"/>
          <w:b/>
          <w:bCs/>
          <w:color w:val="000000"/>
        </w:rPr>
        <w:t xml:space="preserve"> </w:t>
      </w:r>
      <w:r w:rsidRPr="00761EA2">
        <w:rPr>
          <w:rFonts w:ascii="Helvetica" w:hAnsi="Helvetica" w:cs="Times New Roman"/>
          <w:b/>
          <w:bCs/>
          <w:color w:val="333333"/>
        </w:rPr>
        <w:t>Group Discussion:</w:t>
      </w:r>
      <w:r w:rsidRPr="00761EA2">
        <w:rPr>
          <w:rFonts w:ascii="Helvetica" w:hAnsi="Helvetica" w:cs="Times New Roman"/>
          <w:color w:val="333333"/>
        </w:rPr>
        <w:t> With your group, discuss how Patricia Williams represents her cultural identity in her essay.</w:t>
      </w:r>
    </w:p>
    <w:tbl>
      <w:tblPr>
        <w:tblStyle w:val="TableGrid"/>
        <w:tblW w:w="0" w:type="auto"/>
        <w:tblLook w:val="04A0" w:firstRow="1" w:lastRow="0" w:firstColumn="1" w:lastColumn="0" w:noHBand="0" w:noVBand="1"/>
      </w:tblPr>
      <w:tblGrid>
        <w:gridCol w:w="11016"/>
      </w:tblGrid>
      <w:tr w:rsidR="008431EB" w14:paraId="65DDADAC" w14:textId="77777777" w:rsidTr="008431EB">
        <w:tc>
          <w:tcPr>
            <w:tcW w:w="11016" w:type="dxa"/>
          </w:tcPr>
          <w:p w14:paraId="045C999F" w14:textId="77777777" w:rsidR="008431EB" w:rsidRDefault="008431EB" w:rsidP="00C43CCA">
            <w:pPr>
              <w:spacing w:line="210" w:lineRule="atLeast"/>
              <w:contextualSpacing/>
              <w:textAlignment w:val="baseline"/>
              <w:rPr>
                <w:rFonts w:ascii="Helvetica" w:eastAsia="Times New Roman" w:hAnsi="Helvetica" w:cs="Times New Roman"/>
                <w:b/>
                <w:bCs/>
                <w:color w:val="000000"/>
              </w:rPr>
            </w:pPr>
          </w:p>
          <w:p w14:paraId="6F7E1F15" w14:textId="77777777" w:rsidR="008431EB" w:rsidRDefault="008431EB" w:rsidP="00C43CCA">
            <w:pPr>
              <w:spacing w:line="210" w:lineRule="atLeast"/>
              <w:contextualSpacing/>
              <w:textAlignment w:val="baseline"/>
              <w:rPr>
                <w:rFonts w:ascii="Helvetica" w:eastAsia="Times New Roman" w:hAnsi="Helvetica" w:cs="Times New Roman"/>
                <w:b/>
                <w:bCs/>
                <w:color w:val="000000"/>
              </w:rPr>
            </w:pPr>
          </w:p>
          <w:p w14:paraId="547B5CEB" w14:textId="77777777" w:rsidR="008431EB" w:rsidRDefault="008431EB" w:rsidP="00C43CCA">
            <w:pPr>
              <w:spacing w:line="210" w:lineRule="atLeast"/>
              <w:contextualSpacing/>
              <w:textAlignment w:val="baseline"/>
              <w:rPr>
                <w:rFonts w:ascii="Helvetica" w:eastAsia="Times New Roman" w:hAnsi="Helvetica" w:cs="Times New Roman"/>
                <w:b/>
                <w:bCs/>
                <w:color w:val="000000"/>
              </w:rPr>
            </w:pPr>
          </w:p>
          <w:p w14:paraId="63177D65" w14:textId="77777777" w:rsidR="008431EB" w:rsidRDefault="008431EB" w:rsidP="00C43CCA">
            <w:pPr>
              <w:spacing w:line="210" w:lineRule="atLeast"/>
              <w:contextualSpacing/>
              <w:textAlignment w:val="baseline"/>
              <w:rPr>
                <w:rFonts w:ascii="Helvetica" w:eastAsia="Times New Roman" w:hAnsi="Helvetica" w:cs="Times New Roman"/>
                <w:b/>
                <w:bCs/>
                <w:color w:val="000000"/>
              </w:rPr>
            </w:pPr>
          </w:p>
          <w:p w14:paraId="4A66D3F1" w14:textId="77777777" w:rsidR="00380A00" w:rsidRDefault="00380A00" w:rsidP="00C43CCA">
            <w:pPr>
              <w:spacing w:line="210" w:lineRule="atLeast"/>
              <w:contextualSpacing/>
              <w:textAlignment w:val="baseline"/>
              <w:rPr>
                <w:rFonts w:ascii="Helvetica" w:eastAsia="Times New Roman" w:hAnsi="Helvetica" w:cs="Times New Roman"/>
                <w:b/>
                <w:bCs/>
                <w:color w:val="000000"/>
              </w:rPr>
            </w:pPr>
          </w:p>
        </w:tc>
      </w:tr>
    </w:tbl>
    <w:p w14:paraId="1BA8799E" w14:textId="77777777" w:rsidR="008431EB" w:rsidRDefault="008431EB" w:rsidP="00C43CCA">
      <w:pPr>
        <w:spacing w:line="210" w:lineRule="atLeast"/>
        <w:contextualSpacing/>
        <w:textAlignment w:val="baseline"/>
        <w:rPr>
          <w:rFonts w:ascii="Helvetica" w:hAnsi="Helvetica" w:cs="Times New Roman"/>
          <w:color w:val="343434"/>
        </w:rPr>
      </w:pPr>
    </w:p>
    <w:p w14:paraId="34508999" w14:textId="304413BB" w:rsidR="00761EA2" w:rsidRDefault="00761EA2" w:rsidP="00C43CCA">
      <w:pPr>
        <w:spacing w:line="210" w:lineRule="atLeast"/>
        <w:contextualSpacing/>
        <w:textAlignment w:val="baseline"/>
        <w:rPr>
          <w:rFonts w:ascii="Helvetica" w:hAnsi="Helvetica" w:cs="Times New Roman"/>
          <w:color w:val="333333"/>
        </w:rPr>
      </w:pPr>
      <w:r w:rsidRPr="00761EA2">
        <w:rPr>
          <w:rFonts w:ascii="Helvetica" w:eastAsia="Times New Roman" w:hAnsi="Helvetica" w:cs="Times New Roman"/>
          <w:b/>
          <w:bCs/>
          <w:color w:val="000000"/>
        </w:rPr>
        <w:t>9.</w:t>
      </w:r>
      <w:r w:rsidRPr="00761EA2">
        <w:rPr>
          <w:rFonts w:ascii="Helvetica" w:hAnsi="Helvetica" w:cs="Times New Roman"/>
          <w:color w:val="333333"/>
        </w:rPr>
        <w:t xml:space="preserve">When you hear the term “academic voice,” what comes to mind? What are some features </w:t>
      </w:r>
      <w:r w:rsidR="00164F79">
        <w:rPr>
          <w:rFonts w:ascii="Helvetica" w:hAnsi="Helvetica" w:cs="Times New Roman"/>
          <w:color w:val="333333"/>
        </w:rPr>
        <w:t xml:space="preserve">do </w:t>
      </w:r>
      <w:r w:rsidRPr="00761EA2">
        <w:rPr>
          <w:rFonts w:ascii="Helvetica" w:hAnsi="Helvetica" w:cs="Times New Roman"/>
          <w:color w:val="333333"/>
        </w:rPr>
        <w:t>you associate with this style of writing?</w:t>
      </w:r>
    </w:p>
    <w:tbl>
      <w:tblPr>
        <w:tblStyle w:val="TableGrid"/>
        <w:tblW w:w="0" w:type="auto"/>
        <w:tblLook w:val="04A0" w:firstRow="1" w:lastRow="0" w:firstColumn="1" w:lastColumn="0" w:noHBand="0" w:noVBand="1"/>
      </w:tblPr>
      <w:tblGrid>
        <w:gridCol w:w="11016"/>
      </w:tblGrid>
      <w:tr w:rsidR="008431EB" w14:paraId="4B75B09A" w14:textId="77777777" w:rsidTr="008431EB">
        <w:tc>
          <w:tcPr>
            <w:tcW w:w="11016" w:type="dxa"/>
          </w:tcPr>
          <w:p w14:paraId="7D04DCF5" w14:textId="77777777" w:rsidR="008431EB" w:rsidRDefault="008431EB" w:rsidP="00C43CCA">
            <w:pPr>
              <w:spacing w:line="210" w:lineRule="atLeast"/>
              <w:contextualSpacing/>
              <w:textAlignment w:val="baseline"/>
              <w:rPr>
                <w:rFonts w:ascii="Helvetica" w:eastAsia="Times New Roman" w:hAnsi="Helvetica" w:cs="Times New Roman"/>
                <w:b/>
                <w:bCs/>
                <w:color w:val="000000"/>
              </w:rPr>
            </w:pPr>
          </w:p>
          <w:p w14:paraId="3E9D9B1D" w14:textId="77777777" w:rsidR="008431EB" w:rsidRDefault="008431EB" w:rsidP="00C43CCA">
            <w:pPr>
              <w:spacing w:line="210" w:lineRule="atLeast"/>
              <w:contextualSpacing/>
              <w:textAlignment w:val="baseline"/>
              <w:rPr>
                <w:rFonts w:ascii="Helvetica" w:eastAsia="Times New Roman" w:hAnsi="Helvetica" w:cs="Times New Roman"/>
                <w:b/>
                <w:bCs/>
                <w:color w:val="000000"/>
              </w:rPr>
            </w:pPr>
          </w:p>
          <w:p w14:paraId="0FA6C18D" w14:textId="77777777" w:rsidR="00380A00" w:rsidRDefault="00380A00" w:rsidP="00C43CCA">
            <w:pPr>
              <w:spacing w:line="210" w:lineRule="atLeast"/>
              <w:contextualSpacing/>
              <w:textAlignment w:val="baseline"/>
              <w:rPr>
                <w:rFonts w:ascii="Helvetica" w:eastAsia="Times New Roman" w:hAnsi="Helvetica" w:cs="Times New Roman"/>
                <w:b/>
                <w:bCs/>
                <w:color w:val="000000"/>
              </w:rPr>
            </w:pPr>
          </w:p>
          <w:p w14:paraId="0B5BFD77" w14:textId="77777777" w:rsidR="00380A00" w:rsidRDefault="00380A00" w:rsidP="00C43CCA">
            <w:pPr>
              <w:spacing w:line="210" w:lineRule="atLeast"/>
              <w:contextualSpacing/>
              <w:textAlignment w:val="baseline"/>
              <w:rPr>
                <w:rFonts w:ascii="Helvetica" w:eastAsia="Times New Roman" w:hAnsi="Helvetica" w:cs="Times New Roman"/>
                <w:b/>
                <w:bCs/>
                <w:color w:val="000000"/>
              </w:rPr>
            </w:pPr>
          </w:p>
          <w:p w14:paraId="462D1B1B" w14:textId="77777777" w:rsidR="008431EB" w:rsidRDefault="008431EB" w:rsidP="00C43CCA">
            <w:pPr>
              <w:spacing w:line="210" w:lineRule="atLeast"/>
              <w:contextualSpacing/>
              <w:textAlignment w:val="baseline"/>
              <w:rPr>
                <w:rFonts w:ascii="Helvetica" w:eastAsia="Times New Roman" w:hAnsi="Helvetica" w:cs="Times New Roman"/>
                <w:b/>
                <w:bCs/>
                <w:color w:val="000000"/>
              </w:rPr>
            </w:pPr>
          </w:p>
        </w:tc>
      </w:tr>
    </w:tbl>
    <w:p w14:paraId="12DAE013" w14:textId="77777777" w:rsidR="008431EB" w:rsidRPr="00C43CCA" w:rsidRDefault="008431EB" w:rsidP="00C43CCA">
      <w:pPr>
        <w:spacing w:line="210" w:lineRule="atLeast"/>
        <w:contextualSpacing/>
        <w:textAlignment w:val="baseline"/>
        <w:rPr>
          <w:rFonts w:ascii="Helvetica" w:eastAsia="Times New Roman" w:hAnsi="Helvetica" w:cs="Times New Roman"/>
          <w:b/>
          <w:bCs/>
          <w:color w:val="000000"/>
        </w:rPr>
      </w:pPr>
    </w:p>
    <w:p w14:paraId="03EA7539" w14:textId="5C72644D" w:rsidR="00761EA2" w:rsidRDefault="00761EA2" w:rsidP="00C43CCA">
      <w:pPr>
        <w:spacing w:line="210" w:lineRule="atLeast"/>
        <w:contextualSpacing/>
        <w:textAlignment w:val="baseline"/>
        <w:rPr>
          <w:rFonts w:ascii="Helvetica" w:hAnsi="Helvetica" w:cs="Times New Roman"/>
          <w:color w:val="333333"/>
        </w:rPr>
      </w:pPr>
      <w:r w:rsidRPr="00761EA2">
        <w:rPr>
          <w:rFonts w:ascii="Helvetica" w:eastAsia="Times New Roman" w:hAnsi="Helvetica" w:cs="Times New Roman"/>
          <w:b/>
          <w:bCs/>
          <w:color w:val="000000"/>
        </w:rPr>
        <w:t>10.</w:t>
      </w:r>
      <w:r w:rsidRPr="00761EA2">
        <w:rPr>
          <w:rFonts w:ascii="Helvetica" w:hAnsi="Helvetica" w:cs="Times New Roman"/>
          <w:color w:val="333333"/>
        </w:rPr>
        <w:t>Many readers associate academic voice with “dull</w:t>
      </w:r>
      <w:r w:rsidR="00164F79">
        <w:rPr>
          <w:rFonts w:ascii="Helvetica" w:hAnsi="Helvetica" w:cs="Times New Roman"/>
          <w:color w:val="333333"/>
        </w:rPr>
        <w:t xml:space="preserve"> and boring</w:t>
      </w:r>
      <w:r w:rsidRPr="00761EA2">
        <w:rPr>
          <w:rFonts w:ascii="Helvetica" w:hAnsi="Helvetica" w:cs="Times New Roman"/>
          <w:color w:val="333333"/>
        </w:rPr>
        <w:t>,” but it need not be that way. Revisit “What Is Cultural Identity?” to identify specific stylistic techniques the authors use to make the text both engaging and academic.</w:t>
      </w:r>
    </w:p>
    <w:tbl>
      <w:tblPr>
        <w:tblStyle w:val="TableGrid"/>
        <w:tblW w:w="0" w:type="auto"/>
        <w:tblLook w:val="04A0" w:firstRow="1" w:lastRow="0" w:firstColumn="1" w:lastColumn="0" w:noHBand="0" w:noVBand="1"/>
      </w:tblPr>
      <w:tblGrid>
        <w:gridCol w:w="11016"/>
      </w:tblGrid>
      <w:tr w:rsidR="008431EB" w14:paraId="5C425451" w14:textId="77777777" w:rsidTr="008431EB">
        <w:tc>
          <w:tcPr>
            <w:tcW w:w="11016" w:type="dxa"/>
          </w:tcPr>
          <w:p w14:paraId="77A9968B" w14:textId="77777777" w:rsidR="008431EB" w:rsidRDefault="008431EB" w:rsidP="00C43CCA">
            <w:pPr>
              <w:spacing w:line="210" w:lineRule="atLeast"/>
              <w:contextualSpacing/>
              <w:textAlignment w:val="baseline"/>
              <w:rPr>
                <w:rFonts w:ascii="Helvetica" w:eastAsia="Times New Roman" w:hAnsi="Helvetica" w:cs="Times New Roman"/>
                <w:b/>
                <w:bCs/>
                <w:color w:val="000000"/>
              </w:rPr>
            </w:pPr>
          </w:p>
          <w:p w14:paraId="40013AA6" w14:textId="77777777" w:rsidR="008431EB" w:rsidRDefault="008431EB" w:rsidP="00C43CCA">
            <w:pPr>
              <w:spacing w:line="210" w:lineRule="atLeast"/>
              <w:contextualSpacing/>
              <w:textAlignment w:val="baseline"/>
              <w:rPr>
                <w:rFonts w:ascii="Helvetica" w:eastAsia="Times New Roman" w:hAnsi="Helvetica" w:cs="Times New Roman"/>
                <w:b/>
                <w:bCs/>
                <w:color w:val="000000"/>
              </w:rPr>
            </w:pPr>
          </w:p>
          <w:p w14:paraId="3869EECF" w14:textId="77777777" w:rsidR="00380A00" w:rsidRDefault="00380A00" w:rsidP="00C43CCA">
            <w:pPr>
              <w:spacing w:line="210" w:lineRule="atLeast"/>
              <w:contextualSpacing/>
              <w:textAlignment w:val="baseline"/>
              <w:rPr>
                <w:rFonts w:ascii="Helvetica" w:eastAsia="Times New Roman" w:hAnsi="Helvetica" w:cs="Times New Roman"/>
                <w:b/>
                <w:bCs/>
                <w:color w:val="000000"/>
              </w:rPr>
            </w:pPr>
          </w:p>
          <w:p w14:paraId="52FB5989" w14:textId="77777777" w:rsidR="00380A00" w:rsidRDefault="00380A00" w:rsidP="00C43CCA">
            <w:pPr>
              <w:spacing w:line="210" w:lineRule="atLeast"/>
              <w:contextualSpacing/>
              <w:textAlignment w:val="baseline"/>
              <w:rPr>
                <w:rFonts w:ascii="Helvetica" w:eastAsia="Times New Roman" w:hAnsi="Helvetica" w:cs="Times New Roman"/>
                <w:b/>
                <w:bCs/>
                <w:color w:val="000000"/>
              </w:rPr>
            </w:pPr>
          </w:p>
          <w:p w14:paraId="418667A1" w14:textId="77777777" w:rsidR="008431EB" w:rsidRDefault="008431EB" w:rsidP="00C43CCA">
            <w:pPr>
              <w:spacing w:line="210" w:lineRule="atLeast"/>
              <w:contextualSpacing/>
              <w:textAlignment w:val="baseline"/>
              <w:rPr>
                <w:rFonts w:ascii="Helvetica" w:eastAsia="Times New Roman" w:hAnsi="Helvetica" w:cs="Times New Roman"/>
                <w:b/>
                <w:bCs/>
                <w:color w:val="000000"/>
              </w:rPr>
            </w:pPr>
          </w:p>
        </w:tc>
      </w:tr>
    </w:tbl>
    <w:p w14:paraId="3F5487F8" w14:textId="77777777" w:rsidR="008431EB" w:rsidRPr="00C43CCA" w:rsidRDefault="008431EB" w:rsidP="00C43CCA">
      <w:pPr>
        <w:spacing w:line="210" w:lineRule="atLeast"/>
        <w:contextualSpacing/>
        <w:textAlignment w:val="baseline"/>
        <w:rPr>
          <w:rFonts w:ascii="Helvetica" w:eastAsia="Times New Roman" w:hAnsi="Helvetica" w:cs="Times New Roman"/>
          <w:b/>
          <w:bCs/>
          <w:color w:val="000000"/>
        </w:rPr>
      </w:pPr>
    </w:p>
    <w:p w14:paraId="10847398" w14:textId="2F7E9156" w:rsidR="00761EA2" w:rsidRDefault="00761EA2" w:rsidP="00C43CCA">
      <w:pPr>
        <w:spacing w:line="210" w:lineRule="atLeast"/>
        <w:contextualSpacing/>
        <w:textAlignment w:val="baseline"/>
        <w:rPr>
          <w:rFonts w:ascii="Helvetica" w:hAnsi="Helvetica" w:cs="Times New Roman"/>
          <w:color w:val="333333"/>
        </w:rPr>
      </w:pPr>
      <w:r w:rsidRPr="00761EA2">
        <w:rPr>
          <w:rFonts w:ascii="Helvetica" w:eastAsia="Times New Roman" w:hAnsi="Helvetica" w:cs="Times New Roman"/>
          <w:b/>
          <w:bCs/>
          <w:color w:val="000000"/>
        </w:rPr>
        <w:t>11.</w:t>
      </w:r>
      <w:r w:rsidRPr="00761EA2">
        <w:rPr>
          <w:rFonts w:ascii="Helvetica" w:hAnsi="Helvetica" w:cs="Times New Roman"/>
          <w:color w:val="333333"/>
        </w:rPr>
        <w:t>In contrast to academic voice, many writing situations and genres call for a more informal voice. Reread the opening paragraph of “Ethnic Hash,” and identify specific stylistic element</w:t>
      </w:r>
      <w:r w:rsidR="00164F79">
        <w:rPr>
          <w:rFonts w:ascii="Helvetica" w:hAnsi="Helvetica" w:cs="Times New Roman"/>
          <w:color w:val="333333"/>
        </w:rPr>
        <w:t xml:space="preserve">s that establish a less formal </w:t>
      </w:r>
      <w:r w:rsidRPr="00761EA2">
        <w:rPr>
          <w:rFonts w:ascii="Helvetica" w:hAnsi="Helvetica" w:cs="Times New Roman"/>
          <w:color w:val="333333"/>
        </w:rPr>
        <w:t>voice.</w:t>
      </w:r>
    </w:p>
    <w:tbl>
      <w:tblPr>
        <w:tblStyle w:val="TableGrid"/>
        <w:tblW w:w="0" w:type="auto"/>
        <w:tblLook w:val="04A0" w:firstRow="1" w:lastRow="0" w:firstColumn="1" w:lastColumn="0" w:noHBand="0" w:noVBand="1"/>
      </w:tblPr>
      <w:tblGrid>
        <w:gridCol w:w="11016"/>
      </w:tblGrid>
      <w:tr w:rsidR="008431EB" w14:paraId="18796ADF" w14:textId="77777777" w:rsidTr="008431EB">
        <w:tc>
          <w:tcPr>
            <w:tcW w:w="11016" w:type="dxa"/>
          </w:tcPr>
          <w:p w14:paraId="471C97B6" w14:textId="77777777" w:rsidR="008431EB" w:rsidRDefault="008431EB" w:rsidP="00C43CCA">
            <w:pPr>
              <w:spacing w:line="210" w:lineRule="atLeast"/>
              <w:contextualSpacing/>
              <w:textAlignment w:val="baseline"/>
              <w:rPr>
                <w:rFonts w:ascii="Helvetica" w:eastAsia="Times New Roman" w:hAnsi="Helvetica" w:cs="Times New Roman"/>
                <w:b/>
                <w:bCs/>
                <w:color w:val="000000"/>
              </w:rPr>
            </w:pPr>
          </w:p>
          <w:p w14:paraId="2EF4F0C4" w14:textId="77777777" w:rsidR="00380A00" w:rsidRDefault="00380A00" w:rsidP="00C43CCA">
            <w:pPr>
              <w:spacing w:line="210" w:lineRule="atLeast"/>
              <w:contextualSpacing/>
              <w:textAlignment w:val="baseline"/>
              <w:rPr>
                <w:rFonts w:ascii="Helvetica" w:eastAsia="Times New Roman" w:hAnsi="Helvetica" w:cs="Times New Roman"/>
                <w:b/>
                <w:bCs/>
                <w:color w:val="000000"/>
              </w:rPr>
            </w:pPr>
          </w:p>
          <w:p w14:paraId="05C56C45" w14:textId="77777777" w:rsidR="00380A00" w:rsidRDefault="00380A00" w:rsidP="00C43CCA">
            <w:pPr>
              <w:spacing w:line="210" w:lineRule="atLeast"/>
              <w:contextualSpacing/>
              <w:textAlignment w:val="baseline"/>
              <w:rPr>
                <w:rFonts w:ascii="Helvetica" w:eastAsia="Times New Roman" w:hAnsi="Helvetica" w:cs="Times New Roman"/>
                <w:b/>
                <w:bCs/>
                <w:color w:val="000000"/>
              </w:rPr>
            </w:pPr>
          </w:p>
          <w:p w14:paraId="01D7371C" w14:textId="77777777" w:rsidR="00380A00" w:rsidRDefault="00380A00" w:rsidP="00C43CCA">
            <w:pPr>
              <w:spacing w:line="210" w:lineRule="atLeast"/>
              <w:contextualSpacing/>
              <w:textAlignment w:val="baseline"/>
              <w:rPr>
                <w:rFonts w:ascii="Helvetica" w:eastAsia="Times New Roman" w:hAnsi="Helvetica" w:cs="Times New Roman"/>
                <w:b/>
                <w:bCs/>
                <w:color w:val="000000"/>
              </w:rPr>
            </w:pPr>
          </w:p>
          <w:p w14:paraId="6634F3CA" w14:textId="77777777" w:rsidR="00380A00" w:rsidRDefault="00380A00" w:rsidP="00C43CCA">
            <w:pPr>
              <w:spacing w:line="210" w:lineRule="atLeast"/>
              <w:contextualSpacing/>
              <w:textAlignment w:val="baseline"/>
              <w:rPr>
                <w:rFonts w:ascii="Helvetica" w:eastAsia="Times New Roman" w:hAnsi="Helvetica" w:cs="Times New Roman"/>
                <w:b/>
                <w:bCs/>
                <w:color w:val="000000"/>
              </w:rPr>
            </w:pPr>
          </w:p>
        </w:tc>
      </w:tr>
    </w:tbl>
    <w:p w14:paraId="61DF2F48" w14:textId="77777777" w:rsidR="008431EB" w:rsidRDefault="008431EB" w:rsidP="00D534FB">
      <w:pPr>
        <w:spacing w:line="360" w:lineRule="atLeast"/>
        <w:contextualSpacing/>
        <w:outlineLvl w:val="2"/>
        <w:rPr>
          <w:rFonts w:ascii="Helvetica" w:eastAsia="Times New Roman" w:hAnsi="Helvetica" w:cs="Times New Roman"/>
          <w:b/>
          <w:bCs/>
          <w:color w:val="000000"/>
          <w:highlight w:val="lightGray"/>
        </w:rPr>
      </w:pPr>
    </w:p>
    <w:p w14:paraId="486B2294" w14:textId="443289D9" w:rsidR="00761EA2" w:rsidRPr="00761EA2" w:rsidRDefault="008431EB" w:rsidP="00D534FB">
      <w:pPr>
        <w:spacing w:line="360" w:lineRule="atLeast"/>
        <w:contextualSpacing/>
        <w:outlineLvl w:val="2"/>
        <w:rPr>
          <w:rFonts w:ascii="Helvetica" w:eastAsia="Times New Roman" w:hAnsi="Helvetica" w:cs="Times New Roman"/>
          <w:b/>
          <w:bCs/>
          <w:i/>
          <w:iCs/>
          <w:color w:val="FFFFFF"/>
        </w:rPr>
      </w:pPr>
      <w:r w:rsidRPr="008431EB">
        <w:rPr>
          <w:rFonts w:ascii="Helvetica" w:eastAsia="Times New Roman" w:hAnsi="Helvetica" w:cs="Times New Roman"/>
          <w:b/>
          <w:bCs/>
          <w:color w:val="000000"/>
          <w:highlight w:val="lightGray"/>
        </w:rPr>
        <w:t>Writing Prompt</w:t>
      </w:r>
    </w:p>
    <w:p w14:paraId="0F5FACE4" w14:textId="77B47970" w:rsidR="001F0171" w:rsidRDefault="00761EA2" w:rsidP="00D534FB">
      <w:pPr>
        <w:spacing w:line="300" w:lineRule="atLeast"/>
        <w:contextualSpacing/>
        <w:rPr>
          <w:rFonts w:ascii="Helvetica" w:hAnsi="Helvetica" w:cs="Times New Roman"/>
          <w:color w:val="333333"/>
        </w:rPr>
      </w:pPr>
      <w:r w:rsidRPr="00761EA2">
        <w:rPr>
          <w:rFonts w:ascii="Helvetica" w:hAnsi="Helvetica" w:cs="Times New Roman"/>
          <w:color w:val="333333"/>
        </w:rPr>
        <w:t xml:space="preserve">Choose a characteristic of culture and use it to explain your cultural identity. </w:t>
      </w:r>
      <w:r w:rsidR="001F0171">
        <w:rPr>
          <w:rFonts w:ascii="Helvetica" w:hAnsi="Helvetica" w:cs="Times New Roman"/>
          <w:color w:val="333333"/>
        </w:rPr>
        <w:t>(</w:t>
      </w:r>
      <w:proofErr w:type="gramStart"/>
      <w:r w:rsidR="001F0171">
        <w:rPr>
          <w:rFonts w:ascii="Helvetica" w:hAnsi="Helvetica" w:cs="Times New Roman"/>
          <w:color w:val="333333"/>
        </w:rPr>
        <w:t>ex</w:t>
      </w:r>
      <w:proofErr w:type="gramEnd"/>
      <w:r w:rsidR="001F0171">
        <w:rPr>
          <w:rFonts w:ascii="Helvetica" w:hAnsi="Helvetica" w:cs="Times New Roman"/>
          <w:color w:val="333333"/>
        </w:rPr>
        <w:t>: food, dress, etc.)</w:t>
      </w:r>
    </w:p>
    <w:p w14:paraId="511A61C1" w14:textId="64785728" w:rsidR="00761EA2" w:rsidRPr="00761EA2" w:rsidRDefault="00761EA2" w:rsidP="00D534FB">
      <w:pPr>
        <w:spacing w:line="300" w:lineRule="atLeast"/>
        <w:contextualSpacing/>
        <w:rPr>
          <w:rFonts w:ascii="Helvetica" w:hAnsi="Helvetica" w:cs="Times New Roman"/>
          <w:color w:val="333333"/>
        </w:rPr>
      </w:pPr>
      <w:r w:rsidRPr="00761EA2">
        <w:rPr>
          <w:rFonts w:ascii="Helvetica" w:hAnsi="Helvetica" w:cs="Times New Roman"/>
          <w:color w:val="333333"/>
        </w:rPr>
        <w:t>Be sure to:</w:t>
      </w:r>
    </w:p>
    <w:p w14:paraId="7C2508B8" w14:textId="77777777" w:rsidR="00761EA2" w:rsidRPr="008431EB" w:rsidRDefault="00761EA2" w:rsidP="008431EB">
      <w:pPr>
        <w:pStyle w:val="ListParagraph"/>
        <w:numPr>
          <w:ilvl w:val="0"/>
          <w:numId w:val="12"/>
        </w:numPr>
        <w:spacing w:line="300" w:lineRule="atLeast"/>
        <w:rPr>
          <w:rFonts w:ascii="Helvetica" w:hAnsi="Helvetica" w:cs="Times New Roman"/>
          <w:color w:val="333333"/>
        </w:rPr>
      </w:pPr>
      <w:r w:rsidRPr="008431EB">
        <w:rPr>
          <w:rFonts w:ascii="Helvetica" w:hAnsi="Helvetica" w:cs="Times New Roman"/>
          <w:color w:val="333333"/>
        </w:rPr>
        <w:t>Use an informal voice to engage your audience.</w:t>
      </w:r>
    </w:p>
    <w:p w14:paraId="33CC725B" w14:textId="77777777" w:rsidR="00761EA2" w:rsidRPr="008431EB" w:rsidRDefault="00761EA2" w:rsidP="008431EB">
      <w:pPr>
        <w:pStyle w:val="ListParagraph"/>
        <w:numPr>
          <w:ilvl w:val="0"/>
          <w:numId w:val="12"/>
        </w:numPr>
        <w:spacing w:line="300" w:lineRule="atLeast"/>
        <w:rPr>
          <w:rFonts w:ascii="Helvetica" w:hAnsi="Helvetica" w:cs="Times New Roman"/>
          <w:color w:val="333333"/>
        </w:rPr>
      </w:pPr>
      <w:r w:rsidRPr="008431EB">
        <w:rPr>
          <w:rFonts w:ascii="Helvetica" w:hAnsi="Helvetica" w:cs="Times New Roman"/>
          <w:color w:val="333333"/>
        </w:rPr>
        <w:t>Develop your response with vivid details and descriptions.</w:t>
      </w:r>
    </w:p>
    <w:p w14:paraId="0A47E9DA" w14:textId="0DFA61BF" w:rsidR="00761EA2" w:rsidRPr="009B1769" w:rsidRDefault="00761EA2" w:rsidP="009B1769">
      <w:pPr>
        <w:pStyle w:val="ListParagraph"/>
        <w:numPr>
          <w:ilvl w:val="0"/>
          <w:numId w:val="12"/>
        </w:numPr>
        <w:spacing w:line="300" w:lineRule="atLeast"/>
        <w:rPr>
          <w:rFonts w:ascii="Helvetica" w:hAnsi="Helvetica" w:cs="Times New Roman"/>
          <w:color w:val="333333"/>
        </w:rPr>
      </w:pPr>
      <w:r w:rsidRPr="008431EB">
        <w:rPr>
          <w:rFonts w:ascii="Helvetica" w:hAnsi="Helvetica" w:cs="Times New Roman"/>
          <w:color w:val="333333"/>
        </w:rPr>
        <w:t xml:space="preserve">Use diction and punctuation to create an appropriate </w:t>
      </w:r>
      <w:proofErr w:type="spellStart"/>
      <w:r w:rsidRPr="008431EB">
        <w:rPr>
          <w:rFonts w:ascii="Helvetica" w:hAnsi="Helvetica" w:cs="Times New Roman"/>
          <w:color w:val="333333"/>
        </w:rPr>
        <w:t>tone.</w:t>
      </w:r>
      <w:r w:rsidRPr="009B1769">
        <w:rPr>
          <w:rFonts w:ascii="Helvetica" w:eastAsia="Times New Roman" w:hAnsi="Helvetica" w:cs="Times New Roman"/>
          <w:b/>
          <w:bCs/>
          <w:i/>
          <w:iCs/>
          <w:color w:val="FFFFFF"/>
        </w:rPr>
        <w:t>heck</w:t>
      </w:r>
      <w:proofErr w:type="spellEnd"/>
      <w:r w:rsidRPr="009B1769">
        <w:rPr>
          <w:rFonts w:ascii="Helvetica" w:eastAsia="Times New Roman" w:hAnsi="Helvetica" w:cs="Times New Roman"/>
          <w:b/>
          <w:bCs/>
          <w:i/>
          <w:iCs/>
          <w:color w:val="FFFFFF"/>
        </w:rPr>
        <w:t xml:space="preserve"> Your Understanding</w:t>
      </w:r>
    </w:p>
    <w:p w14:paraId="5F73E356" w14:textId="7BE53726" w:rsidR="00380A00" w:rsidRPr="00380A00" w:rsidRDefault="00380A00" w:rsidP="00D534FB">
      <w:pPr>
        <w:spacing w:line="300" w:lineRule="atLeast"/>
        <w:contextualSpacing/>
        <w:rPr>
          <w:rFonts w:ascii="Helvetica" w:hAnsi="Helvetica" w:cs="Times New Roman"/>
          <w:b/>
          <w:color w:val="333333"/>
        </w:rPr>
      </w:pPr>
      <w:r w:rsidRPr="00380A00">
        <w:rPr>
          <w:rFonts w:ascii="Helvetica" w:hAnsi="Helvetica" w:cs="Times New Roman"/>
          <w:b/>
          <w:color w:val="333333"/>
          <w:highlight w:val="lightGray"/>
        </w:rPr>
        <w:t>Exit ticket</w:t>
      </w:r>
    </w:p>
    <w:p w14:paraId="62793556" w14:textId="40A2D695" w:rsidR="009C7D7A" w:rsidRDefault="00380A00" w:rsidP="00D534FB">
      <w:pPr>
        <w:contextualSpacing/>
        <w:rPr>
          <w:rFonts w:ascii="Helvetica" w:hAnsi="Helvetica" w:cs="Times New Roman"/>
          <w:color w:val="333333"/>
        </w:rPr>
      </w:pPr>
      <w:r>
        <w:rPr>
          <w:rFonts w:ascii="Helvetica" w:hAnsi="Helvetica" w:cs="Times New Roman"/>
          <w:color w:val="333333"/>
        </w:rPr>
        <w:t>Why might an author cho</w:t>
      </w:r>
      <w:r w:rsidR="009B1769">
        <w:rPr>
          <w:rFonts w:ascii="Helvetica" w:hAnsi="Helvetica" w:cs="Times New Roman"/>
          <w:color w:val="333333"/>
        </w:rPr>
        <w:t>o</w:t>
      </w:r>
      <w:r>
        <w:rPr>
          <w:rFonts w:ascii="Helvetica" w:hAnsi="Helvetica" w:cs="Times New Roman"/>
          <w:color w:val="333333"/>
        </w:rPr>
        <w:t>se an informal voice when talking about their culture?</w:t>
      </w:r>
    </w:p>
    <w:tbl>
      <w:tblPr>
        <w:tblStyle w:val="TableGrid"/>
        <w:tblW w:w="0" w:type="auto"/>
        <w:tblLook w:val="04A0" w:firstRow="1" w:lastRow="0" w:firstColumn="1" w:lastColumn="0" w:noHBand="0" w:noVBand="1"/>
      </w:tblPr>
      <w:tblGrid>
        <w:gridCol w:w="11016"/>
      </w:tblGrid>
      <w:tr w:rsidR="00380A00" w14:paraId="39BF9FD0" w14:textId="77777777" w:rsidTr="00380A00">
        <w:tc>
          <w:tcPr>
            <w:tcW w:w="11016" w:type="dxa"/>
          </w:tcPr>
          <w:p w14:paraId="0762CC01" w14:textId="77777777" w:rsidR="00380A00" w:rsidRDefault="00380A00" w:rsidP="00D534FB">
            <w:pPr>
              <w:contextualSpacing/>
            </w:pPr>
          </w:p>
          <w:p w14:paraId="7438EE58" w14:textId="77777777" w:rsidR="00380A00" w:rsidRDefault="00380A00" w:rsidP="00D534FB">
            <w:pPr>
              <w:contextualSpacing/>
            </w:pPr>
          </w:p>
          <w:p w14:paraId="5984A72A" w14:textId="77777777" w:rsidR="009B1769" w:rsidRDefault="009B1769" w:rsidP="00D534FB">
            <w:pPr>
              <w:contextualSpacing/>
            </w:pPr>
          </w:p>
          <w:p w14:paraId="01912EDE" w14:textId="77777777" w:rsidR="00380A00" w:rsidRDefault="00380A00" w:rsidP="00D534FB">
            <w:pPr>
              <w:contextualSpacing/>
            </w:pPr>
          </w:p>
        </w:tc>
      </w:tr>
    </w:tbl>
    <w:p w14:paraId="422FE7F4" w14:textId="77777777" w:rsidR="00380A00" w:rsidRPr="00761EA2" w:rsidRDefault="00380A00" w:rsidP="00D534FB">
      <w:pPr>
        <w:contextualSpacing/>
      </w:pPr>
    </w:p>
    <w:sectPr w:rsidR="00380A00" w:rsidRPr="00761EA2" w:rsidSect="00761EA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Noteworthy Light">
    <w:panose1 w:val="02000400000000000000"/>
    <w:charset w:val="00"/>
    <w:family w:val="auto"/>
    <w:pitch w:val="variable"/>
    <w:sig w:usb0="8000006F" w:usb1="08000048" w:usb2="146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233AB"/>
    <w:multiLevelType w:val="hybridMultilevel"/>
    <w:tmpl w:val="BC1AA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683455"/>
    <w:multiLevelType w:val="hybridMultilevel"/>
    <w:tmpl w:val="482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977FBD"/>
    <w:multiLevelType w:val="multilevel"/>
    <w:tmpl w:val="8C3C545C"/>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o"/>
      <w:lvlJc w:val="left"/>
      <w:pPr>
        <w:tabs>
          <w:tab w:val="num" w:pos="1200"/>
        </w:tabs>
        <w:ind w:left="1200" w:hanging="360"/>
      </w:pPr>
      <w:rPr>
        <w:rFonts w:ascii="Courier New" w:hAnsi="Courier New" w:hint="default"/>
        <w:sz w:val="20"/>
      </w:rPr>
    </w:lvl>
    <w:lvl w:ilvl="2" w:tentative="1">
      <w:start w:val="1"/>
      <w:numFmt w:val="bullet"/>
      <w:lvlText w:val=""/>
      <w:lvlJc w:val="left"/>
      <w:pPr>
        <w:tabs>
          <w:tab w:val="num" w:pos="1920"/>
        </w:tabs>
        <w:ind w:left="1920" w:hanging="360"/>
      </w:pPr>
      <w:rPr>
        <w:rFonts w:ascii="Wingdings" w:hAnsi="Wingdings" w:hint="default"/>
        <w:sz w:val="20"/>
      </w:rPr>
    </w:lvl>
    <w:lvl w:ilvl="3" w:tentative="1">
      <w:start w:val="1"/>
      <w:numFmt w:val="bullet"/>
      <w:lvlText w:val=""/>
      <w:lvlJc w:val="left"/>
      <w:pPr>
        <w:tabs>
          <w:tab w:val="num" w:pos="2640"/>
        </w:tabs>
        <w:ind w:left="2640" w:hanging="360"/>
      </w:pPr>
      <w:rPr>
        <w:rFonts w:ascii="Wingdings" w:hAnsi="Wingdings" w:hint="default"/>
        <w:sz w:val="20"/>
      </w:rPr>
    </w:lvl>
    <w:lvl w:ilvl="4" w:tentative="1">
      <w:start w:val="1"/>
      <w:numFmt w:val="bullet"/>
      <w:lvlText w:val=""/>
      <w:lvlJc w:val="left"/>
      <w:pPr>
        <w:tabs>
          <w:tab w:val="num" w:pos="3360"/>
        </w:tabs>
        <w:ind w:left="3360" w:hanging="360"/>
      </w:pPr>
      <w:rPr>
        <w:rFonts w:ascii="Wingdings" w:hAnsi="Wingdings" w:hint="default"/>
        <w:sz w:val="20"/>
      </w:rPr>
    </w:lvl>
    <w:lvl w:ilvl="5" w:tentative="1">
      <w:start w:val="1"/>
      <w:numFmt w:val="bullet"/>
      <w:lvlText w:val=""/>
      <w:lvlJc w:val="left"/>
      <w:pPr>
        <w:tabs>
          <w:tab w:val="num" w:pos="4080"/>
        </w:tabs>
        <w:ind w:left="4080" w:hanging="360"/>
      </w:pPr>
      <w:rPr>
        <w:rFonts w:ascii="Wingdings" w:hAnsi="Wingdings" w:hint="default"/>
        <w:sz w:val="20"/>
      </w:rPr>
    </w:lvl>
    <w:lvl w:ilvl="6" w:tentative="1">
      <w:start w:val="1"/>
      <w:numFmt w:val="bullet"/>
      <w:lvlText w:val=""/>
      <w:lvlJc w:val="left"/>
      <w:pPr>
        <w:tabs>
          <w:tab w:val="num" w:pos="4800"/>
        </w:tabs>
        <w:ind w:left="4800" w:hanging="360"/>
      </w:pPr>
      <w:rPr>
        <w:rFonts w:ascii="Wingdings" w:hAnsi="Wingdings" w:hint="default"/>
        <w:sz w:val="20"/>
      </w:rPr>
    </w:lvl>
    <w:lvl w:ilvl="7" w:tentative="1">
      <w:start w:val="1"/>
      <w:numFmt w:val="bullet"/>
      <w:lvlText w:val=""/>
      <w:lvlJc w:val="left"/>
      <w:pPr>
        <w:tabs>
          <w:tab w:val="num" w:pos="5520"/>
        </w:tabs>
        <w:ind w:left="5520" w:hanging="360"/>
      </w:pPr>
      <w:rPr>
        <w:rFonts w:ascii="Wingdings" w:hAnsi="Wingdings" w:hint="default"/>
        <w:sz w:val="20"/>
      </w:rPr>
    </w:lvl>
    <w:lvl w:ilvl="8" w:tentative="1">
      <w:start w:val="1"/>
      <w:numFmt w:val="bullet"/>
      <w:lvlText w:val=""/>
      <w:lvlJc w:val="left"/>
      <w:pPr>
        <w:tabs>
          <w:tab w:val="num" w:pos="6240"/>
        </w:tabs>
        <w:ind w:left="6240" w:hanging="360"/>
      </w:pPr>
      <w:rPr>
        <w:rFonts w:ascii="Wingdings" w:hAnsi="Wingdings" w:hint="default"/>
        <w:sz w:val="20"/>
      </w:rPr>
    </w:lvl>
  </w:abstractNum>
  <w:abstractNum w:abstractNumId="3">
    <w:nsid w:val="231C3349"/>
    <w:multiLevelType w:val="hybridMultilevel"/>
    <w:tmpl w:val="9468E8B4"/>
    <w:lvl w:ilvl="0" w:tplc="55564D1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761060"/>
    <w:multiLevelType w:val="multilevel"/>
    <w:tmpl w:val="9468E8B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F8215A4"/>
    <w:multiLevelType w:val="hybridMultilevel"/>
    <w:tmpl w:val="DD0A603C"/>
    <w:lvl w:ilvl="0" w:tplc="04090001">
      <w:start w:val="1"/>
      <w:numFmt w:val="bullet"/>
      <w:lvlText w:val=""/>
      <w:lvlJc w:val="left"/>
      <w:pPr>
        <w:ind w:left="3855" w:hanging="360"/>
      </w:pPr>
      <w:rPr>
        <w:rFonts w:ascii="Symbol" w:hAnsi="Symbol" w:hint="default"/>
      </w:rPr>
    </w:lvl>
    <w:lvl w:ilvl="1" w:tplc="04090003" w:tentative="1">
      <w:start w:val="1"/>
      <w:numFmt w:val="bullet"/>
      <w:lvlText w:val="o"/>
      <w:lvlJc w:val="left"/>
      <w:pPr>
        <w:ind w:left="4575" w:hanging="360"/>
      </w:pPr>
      <w:rPr>
        <w:rFonts w:ascii="Courier New" w:hAnsi="Courier New" w:hint="default"/>
      </w:rPr>
    </w:lvl>
    <w:lvl w:ilvl="2" w:tplc="04090005" w:tentative="1">
      <w:start w:val="1"/>
      <w:numFmt w:val="bullet"/>
      <w:lvlText w:val=""/>
      <w:lvlJc w:val="left"/>
      <w:pPr>
        <w:ind w:left="5295" w:hanging="360"/>
      </w:pPr>
      <w:rPr>
        <w:rFonts w:ascii="Wingdings" w:hAnsi="Wingdings" w:hint="default"/>
      </w:rPr>
    </w:lvl>
    <w:lvl w:ilvl="3" w:tplc="04090001" w:tentative="1">
      <w:start w:val="1"/>
      <w:numFmt w:val="bullet"/>
      <w:lvlText w:val=""/>
      <w:lvlJc w:val="left"/>
      <w:pPr>
        <w:ind w:left="6015" w:hanging="360"/>
      </w:pPr>
      <w:rPr>
        <w:rFonts w:ascii="Symbol" w:hAnsi="Symbol" w:hint="default"/>
      </w:rPr>
    </w:lvl>
    <w:lvl w:ilvl="4" w:tplc="04090003" w:tentative="1">
      <w:start w:val="1"/>
      <w:numFmt w:val="bullet"/>
      <w:lvlText w:val="o"/>
      <w:lvlJc w:val="left"/>
      <w:pPr>
        <w:ind w:left="6735" w:hanging="360"/>
      </w:pPr>
      <w:rPr>
        <w:rFonts w:ascii="Courier New" w:hAnsi="Courier New" w:hint="default"/>
      </w:rPr>
    </w:lvl>
    <w:lvl w:ilvl="5" w:tplc="04090005" w:tentative="1">
      <w:start w:val="1"/>
      <w:numFmt w:val="bullet"/>
      <w:lvlText w:val=""/>
      <w:lvlJc w:val="left"/>
      <w:pPr>
        <w:ind w:left="7455" w:hanging="360"/>
      </w:pPr>
      <w:rPr>
        <w:rFonts w:ascii="Wingdings" w:hAnsi="Wingdings" w:hint="default"/>
      </w:rPr>
    </w:lvl>
    <w:lvl w:ilvl="6" w:tplc="04090001" w:tentative="1">
      <w:start w:val="1"/>
      <w:numFmt w:val="bullet"/>
      <w:lvlText w:val=""/>
      <w:lvlJc w:val="left"/>
      <w:pPr>
        <w:ind w:left="8175" w:hanging="360"/>
      </w:pPr>
      <w:rPr>
        <w:rFonts w:ascii="Symbol" w:hAnsi="Symbol" w:hint="default"/>
      </w:rPr>
    </w:lvl>
    <w:lvl w:ilvl="7" w:tplc="04090003" w:tentative="1">
      <w:start w:val="1"/>
      <w:numFmt w:val="bullet"/>
      <w:lvlText w:val="o"/>
      <w:lvlJc w:val="left"/>
      <w:pPr>
        <w:ind w:left="8895" w:hanging="360"/>
      </w:pPr>
      <w:rPr>
        <w:rFonts w:ascii="Courier New" w:hAnsi="Courier New" w:hint="default"/>
      </w:rPr>
    </w:lvl>
    <w:lvl w:ilvl="8" w:tplc="04090005" w:tentative="1">
      <w:start w:val="1"/>
      <w:numFmt w:val="bullet"/>
      <w:lvlText w:val=""/>
      <w:lvlJc w:val="left"/>
      <w:pPr>
        <w:ind w:left="9615" w:hanging="360"/>
      </w:pPr>
      <w:rPr>
        <w:rFonts w:ascii="Wingdings" w:hAnsi="Wingdings" w:hint="default"/>
      </w:rPr>
    </w:lvl>
  </w:abstractNum>
  <w:abstractNum w:abstractNumId="6">
    <w:nsid w:val="4A252953"/>
    <w:multiLevelType w:val="hybridMultilevel"/>
    <w:tmpl w:val="12BE7B78"/>
    <w:lvl w:ilvl="0" w:tplc="04090001">
      <w:start w:val="1"/>
      <w:numFmt w:val="bullet"/>
      <w:lvlText w:val=""/>
      <w:lvlJc w:val="left"/>
      <w:pPr>
        <w:ind w:left="4380" w:hanging="360"/>
      </w:pPr>
      <w:rPr>
        <w:rFonts w:ascii="Symbol" w:hAnsi="Symbol" w:hint="default"/>
      </w:rPr>
    </w:lvl>
    <w:lvl w:ilvl="1" w:tplc="04090003" w:tentative="1">
      <w:start w:val="1"/>
      <w:numFmt w:val="bullet"/>
      <w:lvlText w:val="o"/>
      <w:lvlJc w:val="left"/>
      <w:pPr>
        <w:ind w:left="5100" w:hanging="360"/>
      </w:pPr>
      <w:rPr>
        <w:rFonts w:ascii="Courier New" w:hAnsi="Courier New" w:hint="default"/>
      </w:rPr>
    </w:lvl>
    <w:lvl w:ilvl="2" w:tplc="04090005" w:tentative="1">
      <w:start w:val="1"/>
      <w:numFmt w:val="bullet"/>
      <w:lvlText w:val=""/>
      <w:lvlJc w:val="left"/>
      <w:pPr>
        <w:ind w:left="5820" w:hanging="360"/>
      </w:pPr>
      <w:rPr>
        <w:rFonts w:ascii="Wingdings" w:hAnsi="Wingdings" w:hint="default"/>
      </w:rPr>
    </w:lvl>
    <w:lvl w:ilvl="3" w:tplc="04090001" w:tentative="1">
      <w:start w:val="1"/>
      <w:numFmt w:val="bullet"/>
      <w:lvlText w:val=""/>
      <w:lvlJc w:val="left"/>
      <w:pPr>
        <w:ind w:left="6540" w:hanging="360"/>
      </w:pPr>
      <w:rPr>
        <w:rFonts w:ascii="Symbol" w:hAnsi="Symbol" w:hint="default"/>
      </w:rPr>
    </w:lvl>
    <w:lvl w:ilvl="4" w:tplc="04090003" w:tentative="1">
      <w:start w:val="1"/>
      <w:numFmt w:val="bullet"/>
      <w:lvlText w:val="o"/>
      <w:lvlJc w:val="left"/>
      <w:pPr>
        <w:ind w:left="7260" w:hanging="360"/>
      </w:pPr>
      <w:rPr>
        <w:rFonts w:ascii="Courier New" w:hAnsi="Courier New" w:hint="default"/>
      </w:rPr>
    </w:lvl>
    <w:lvl w:ilvl="5" w:tplc="04090005" w:tentative="1">
      <w:start w:val="1"/>
      <w:numFmt w:val="bullet"/>
      <w:lvlText w:val=""/>
      <w:lvlJc w:val="left"/>
      <w:pPr>
        <w:ind w:left="7980" w:hanging="360"/>
      </w:pPr>
      <w:rPr>
        <w:rFonts w:ascii="Wingdings" w:hAnsi="Wingdings" w:hint="default"/>
      </w:rPr>
    </w:lvl>
    <w:lvl w:ilvl="6" w:tplc="04090001" w:tentative="1">
      <w:start w:val="1"/>
      <w:numFmt w:val="bullet"/>
      <w:lvlText w:val=""/>
      <w:lvlJc w:val="left"/>
      <w:pPr>
        <w:ind w:left="8700" w:hanging="360"/>
      </w:pPr>
      <w:rPr>
        <w:rFonts w:ascii="Symbol" w:hAnsi="Symbol" w:hint="default"/>
      </w:rPr>
    </w:lvl>
    <w:lvl w:ilvl="7" w:tplc="04090003" w:tentative="1">
      <w:start w:val="1"/>
      <w:numFmt w:val="bullet"/>
      <w:lvlText w:val="o"/>
      <w:lvlJc w:val="left"/>
      <w:pPr>
        <w:ind w:left="9420" w:hanging="360"/>
      </w:pPr>
      <w:rPr>
        <w:rFonts w:ascii="Courier New" w:hAnsi="Courier New" w:hint="default"/>
      </w:rPr>
    </w:lvl>
    <w:lvl w:ilvl="8" w:tplc="04090005" w:tentative="1">
      <w:start w:val="1"/>
      <w:numFmt w:val="bullet"/>
      <w:lvlText w:val=""/>
      <w:lvlJc w:val="left"/>
      <w:pPr>
        <w:ind w:left="10140" w:hanging="360"/>
      </w:pPr>
      <w:rPr>
        <w:rFonts w:ascii="Wingdings" w:hAnsi="Wingdings" w:hint="default"/>
      </w:rPr>
    </w:lvl>
  </w:abstractNum>
  <w:abstractNum w:abstractNumId="7">
    <w:nsid w:val="50E825BF"/>
    <w:multiLevelType w:val="hybridMultilevel"/>
    <w:tmpl w:val="7990E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8E0F3B"/>
    <w:multiLevelType w:val="hybridMultilevel"/>
    <w:tmpl w:val="EC96F71A"/>
    <w:lvl w:ilvl="0" w:tplc="55564D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C801B2"/>
    <w:multiLevelType w:val="multilevel"/>
    <w:tmpl w:val="7EB8B970"/>
    <w:lvl w:ilvl="0">
      <w:start w:val="1"/>
      <w:numFmt w:val="bullet"/>
      <w:lvlText w:val=""/>
      <w:lvlJc w:val="left"/>
      <w:pPr>
        <w:tabs>
          <w:tab w:val="num" w:pos="-1740"/>
        </w:tabs>
        <w:ind w:left="-1740" w:hanging="360"/>
      </w:pPr>
      <w:rPr>
        <w:rFonts w:ascii="Symbol" w:hAnsi="Symbol" w:hint="default"/>
        <w:sz w:val="20"/>
      </w:rPr>
    </w:lvl>
    <w:lvl w:ilvl="1" w:tentative="1">
      <w:start w:val="1"/>
      <w:numFmt w:val="bullet"/>
      <w:lvlText w:val="o"/>
      <w:lvlJc w:val="left"/>
      <w:pPr>
        <w:tabs>
          <w:tab w:val="num" w:pos="-1020"/>
        </w:tabs>
        <w:ind w:left="-1020" w:hanging="360"/>
      </w:pPr>
      <w:rPr>
        <w:rFonts w:ascii="Courier New" w:hAnsi="Courier New" w:hint="default"/>
        <w:sz w:val="20"/>
      </w:rPr>
    </w:lvl>
    <w:lvl w:ilvl="2" w:tentative="1">
      <w:start w:val="1"/>
      <w:numFmt w:val="bullet"/>
      <w:lvlText w:val=""/>
      <w:lvlJc w:val="left"/>
      <w:pPr>
        <w:tabs>
          <w:tab w:val="num" w:pos="-300"/>
        </w:tabs>
        <w:ind w:left="-300" w:hanging="360"/>
      </w:pPr>
      <w:rPr>
        <w:rFonts w:ascii="Wingdings" w:hAnsi="Wingdings" w:hint="default"/>
        <w:sz w:val="20"/>
      </w:rPr>
    </w:lvl>
    <w:lvl w:ilvl="3" w:tentative="1">
      <w:start w:val="1"/>
      <w:numFmt w:val="bullet"/>
      <w:lvlText w:val=""/>
      <w:lvlJc w:val="left"/>
      <w:pPr>
        <w:tabs>
          <w:tab w:val="num" w:pos="420"/>
        </w:tabs>
        <w:ind w:left="420" w:hanging="360"/>
      </w:pPr>
      <w:rPr>
        <w:rFonts w:ascii="Wingdings" w:hAnsi="Wingdings" w:hint="default"/>
        <w:sz w:val="20"/>
      </w:rPr>
    </w:lvl>
    <w:lvl w:ilvl="4" w:tentative="1">
      <w:start w:val="1"/>
      <w:numFmt w:val="bullet"/>
      <w:lvlText w:val=""/>
      <w:lvlJc w:val="left"/>
      <w:pPr>
        <w:tabs>
          <w:tab w:val="num" w:pos="1140"/>
        </w:tabs>
        <w:ind w:left="1140" w:hanging="360"/>
      </w:pPr>
      <w:rPr>
        <w:rFonts w:ascii="Wingdings" w:hAnsi="Wingdings" w:hint="default"/>
        <w:sz w:val="20"/>
      </w:rPr>
    </w:lvl>
    <w:lvl w:ilvl="5" w:tentative="1">
      <w:start w:val="1"/>
      <w:numFmt w:val="bullet"/>
      <w:lvlText w:val=""/>
      <w:lvlJc w:val="left"/>
      <w:pPr>
        <w:tabs>
          <w:tab w:val="num" w:pos="1860"/>
        </w:tabs>
        <w:ind w:left="1860" w:hanging="360"/>
      </w:pPr>
      <w:rPr>
        <w:rFonts w:ascii="Wingdings" w:hAnsi="Wingdings" w:hint="default"/>
        <w:sz w:val="20"/>
      </w:rPr>
    </w:lvl>
    <w:lvl w:ilvl="6" w:tentative="1">
      <w:start w:val="1"/>
      <w:numFmt w:val="bullet"/>
      <w:lvlText w:val=""/>
      <w:lvlJc w:val="left"/>
      <w:pPr>
        <w:tabs>
          <w:tab w:val="num" w:pos="2580"/>
        </w:tabs>
        <w:ind w:left="2580" w:hanging="360"/>
      </w:pPr>
      <w:rPr>
        <w:rFonts w:ascii="Wingdings" w:hAnsi="Wingdings" w:hint="default"/>
        <w:sz w:val="20"/>
      </w:rPr>
    </w:lvl>
    <w:lvl w:ilvl="7" w:tentative="1">
      <w:start w:val="1"/>
      <w:numFmt w:val="bullet"/>
      <w:lvlText w:val=""/>
      <w:lvlJc w:val="left"/>
      <w:pPr>
        <w:tabs>
          <w:tab w:val="num" w:pos="3300"/>
        </w:tabs>
        <w:ind w:left="3300" w:hanging="360"/>
      </w:pPr>
      <w:rPr>
        <w:rFonts w:ascii="Wingdings" w:hAnsi="Wingdings" w:hint="default"/>
        <w:sz w:val="20"/>
      </w:rPr>
    </w:lvl>
    <w:lvl w:ilvl="8" w:tentative="1">
      <w:start w:val="1"/>
      <w:numFmt w:val="bullet"/>
      <w:lvlText w:val=""/>
      <w:lvlJc w:val="left"/>
      <w:pPr>
        <w:tabs>
          <w:tab w:val="num" w:pos="4020"/>
        </w:tabs>
        <w:ind w:left="4020" w:hanging="360"/>
      </w:pPr>
      <w:rPr>
        <w:rFonts w:ascii="Wingdings" w:hAnsi="Wingdings" w:hint="default"/>
        <w:sz w:val="20"/>
      </w:rPr>
    </w:lvl>
  </w:abstractNum>
  <w:abstractNum w:abstractNumId="10">
    <w:nsid w:val="745A7DB5"/>
    <w:multiLevelType w:val="hybridMultilevel"/>
    <w:tmpl w:val="CBF284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3C3750"/>
    <w:multiLevelType w:val="multilevel"/>
    <w:tmpl w:val="8B248318"/>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2">
    <w:nsid w:val="77A95979"/>
    <w:multiLevelType w:val="hybridMultilevel"/>
    <w:tmpl w:val="66564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AB1396"/>
    <w:multiLevelType w:val="hybridMultilevel"/>
    <w:tmpl w:val="1D743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9"/>
  </w:num>
  <w:num w:numId="3">
    <w:abstractNumId w:val="2"/>
  </w:num>
  <w:num w:numId="4">
    <w:abstractNumId w:val="1"/>
  </w:num>
  <w:num w:numId="5">
    <w:abstractNumId w:val="10"/>
  </w:num>
  <w:num w:numId="6">
    <w:abstractNumId w:val="3"/>
  </w:num>
  <w:num w:numId="7">
    <w:abstractNumId w:val="7"/>
  </w:num>
  <w:num w:numId="8">
    <w:abstractNumId w:val="0"/>
  </w:num>
  <w:num w:numId="9">
    <w:abstractNumId w:val="5"/>
  </w:num>
  <w:num w:numId="10">
    <w:abstractNumId w:val="13"/>
  </w:num>
  <w:num w:numId="11">
    <w:abstractNumId w:val="6"/>
  </w:num>
  <w:num w:numId="12">
    <w:abstractNumId w:val="12"/>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EA2"/>
    <w:rsid w:val="0011140A"/>
    <w:rsid w:val="00164F79"/>
    <w:rsid w:val="00195789"/>
    <w:rsid w:val="001F0171"/>
    <w:rsid w:val="00273D3E"/>
    <w:rsid w:val="0033455F"/>
    <w:rsid w:val="00380A00"/>
    <w:rsid w:val="004A6521"/>
    <w:rsid w:val="00761EA2"/>
    <w:rsid w:val="008431EB"/>
    <w:rsid w:val="008B6443"/>
    <w:rsid w:val="00950158"/>
    <w:rsid w:val="009B1769"/>
    <w:rsid w:val="009C7D7A"/>
    <w:rsid w:val="00A36CE4"/>
    <w:rsid w:val="00C43CCA"/>
    <w:rsid w:val="00D079BC"/>
    <w:rsid w:val="00D534FB"/>
    <w:rsid w:val="00DA11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FE0A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61EA2"/>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761EA2"/>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761EA2"/>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761EA2"/>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61EA2"/>
    <w:rPr>
      <w:rFonts w:ascii="Times" w:hAnsi="Times"/>
      <w:b/>
      <w:bCs/>
      <w:sz w:val="36"/>
      <w:szCs w:val="36"/>
    </w:rPr>
  </w:style>
  <w:style w:type="character" w:customStyle="1" w:styleId="Heading3Char">
    <w:name w:val="Heading 3 Char"/>
    <w:basedOn w:val="DefaultParagraphFont"/>
    <w:link w:val="Heading3"/>
    <w:uiPriority w:val="9"/>
    <w:rsid w:val="00761EA2"/>
    <w:rPr>
      <w:rFonts w:ascii="Times" w:hAnsi="Times"/>
      <w:b/>
      <w:bCs/>
      <w:sz w:val="27"/>
      <w:szCs w:val="27"/>
    </w:rPr>
  </w:style>
  <w:style w:type="character" w:customStyle="1" w:styleId="Heading4Char">
    <w:name w:val="Heading 4 Char"/>
    <w:basedOn w:val="DefaultParagraphFont"/>
    <w:link w:val="Heading4"/>
    <w:uiPriority w:val="9"/>
    <w:rsid w:val="00761EA2"/>
    <w:rPr>
      <w:rFonts w:ascii="Times" w:hAnsi="Times"/>
      <w:b/>
      <w:bCs/>
    </w:rPr>
  </w:style>
  <w:style w:type="character" w:customStyle="1" w:styleId="Heading5Char">
    <w:name w:val="Heading 5 Char"/>
    <w:basedOn w:val="DefaultParagraphFont"/>
    <w:link w:val="Heading5"/>
    <w:uiPriority w:val="9"/>
    <w:rsid w:val="00761EA2"/>
    <w:rPr>
      <w:rFonts w:ascii="Times" w:hAnsi="Times"/>
      <w:b/>
      <w:bCs/>
      <w:sz w:val="20"/>
      <w:szCs w:val="20"/>
    </w:rPr>
  </w:style>
  <w:style w:type="paragraph" w:customStyle="1" w:styleId="canhighlight">
    <w:name w:val="canhighlight"/>
    <w:basedOn w:val="Normal"/>
    <w:rsid w:val="00761EA2"/>
    <w:pPr>
      <w:spacing w:before="100" w:beforeAutospacing="1" w:after="100" w:afterAutospacing="1"/>
    </w:pPr>
    <w:rPr>
      <w:rFonts w:ascii="Times" w:hAnsi="Times"/>
      <w:sz w:val="20"/>
      <w:szCs w:val="20"/>
    </w:rPr>
  </w:style>
  <w:style w:type="character" w:styleId="Hyperlink">
    <w:name w:val="Hyperlink"/>
    <w:basedOn w:val="DefaultParagraphFont"/>
    <w:uiPriority w:val="99"/>
    <w:semiHidden/>
    <w:unhideWhenUsed/>
    <w:rsid w:val="00761EA2"/>
    <w:rPr>
      <w:color w:val="0000FF"/>
      <w:u w:val="single"/>
    </w:rPr>
  </w:style>
  <w:style w:type="character" w:customStyle="1" w:styleId="apple-converted-space">
    <w:name w:val="apple-converted-space"/>
    <w:basedOn w:val="DefaultParagraphFont"/>
    <w:rsid w:val="00761EA2"/>
  </w:style>
  <w:style w:type="character" w:styleId="Strong">
    <w:name w:val="Strong"/>
    <w:basedOn w:val="DefaultParagraphFont"/>
    <w:uiPriority w:val="22"/>
    <w:qFormat/>
    <w:rsid w:val="00761EA2"/>
    <w:rPr>
      <w:b/>
      <w:bCs/>
    </w:rPr>
  </w:style>
  <w:style w:type="paragraph" w:customStyle="1" w:styleId="sampleanswer">
    <w:name w:val="sampleanswer"/>
    <w:basedOn w:val="Normal"/>
    <w:rsid w:val="00761EA2"/>
    <w:pPr>
      <w:spacing w:before="100" w:beforeAutospacing="1" w:after="100" w:afterAutospacing="1"/>
    </w:pPr>
    <w:rPr>
      <w:rFonts w:ascii="Times" w:hAnsi="Times"/>
      <w:sz w:val="20"/>
      <w:szCs w:val="20"/>
    </w:rPr>
  </w:style>
  <w:style w:type="paragraph" w:customStyle="1" w:styleId="reading-passage">
    <w:name w:val="reading-passage"/>
    <w:basedOn w:val="Normal"/>
    <w:rsid w:val="00761EA2"/>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761EA2"/>
    <w:rPr>
      <w:i/>
      <w:iCs/>
    </w:rPr>
  </w:style>
  <w:style w:type="paragraph" w:styleId="BalloonText">
    <w:name w:val="Balloon Text"/>
    <w:basedOn w:val="Normal"/>
    <w:link w:val="BalloonTextChar"/>
    <w:uiPriority w:val="99"/>
    <w:semiHidden/>
    <w:unhideWhenUsed/>
    <w:rsid w:val="00761E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1EA2"/>
    <w:rPr>
      <w:rFonts w:ascii="Lucida Grande" w:hAnsi="Lucida Grande" w:cs="Lucida Grande"/>
      <w:sz w:val="18"/>
      <w:szCs w:val="18"/>
    </w:rPr>
  </w:style>
  <w:style w:type="table" w:styleId="TableGrid">
    <w:name w:val="Table Grid"/>
    <w:basedOn w:val="TableNormal"/>
    <w:uiPriority w:val="59"/>
    <w:rsid w:val="00761E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61EA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61EA2"/>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761EA2"/>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761EA2"/>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761EA2"/>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61EA2"/>
    <w:rPr>
      <w:rFonts w:ascii="Times" w:hAnsi="Times"/>
      <w:b/>
      <w:bCs/>
      <w:sz w:val="36"/>
      <w:szCs w:val="36"/>
    </w:rPr>
  </w:style>
  <w:style w:type="character" w:customStyle="1" w:styleId="Heading3Char">
    <w:name w:val="Heading 3 Char"/>
    <w:basedOn w:val="DefaultParagraphFont"/>
    <w:link w:val="Heading3"/>
    <w:uiPriority w:val="9"/>
    <w:rsid w:val="00761EA2"/>
    <w:rPr>
      <w:rFonts w:ascii="Times" w:hAnsi="Times"/>
      <w:b/>
      <w:bCs/>
      <w:sz w:val="27"/>
      <w:szCs w:val="27"/>
    </w:rPr>
  </w:style>
  <w:style w:type="character" w:customStyle="1" w:styleId="Heading4Char">
    <w:name w:val="Heading 4 Char"/>
    <w:basedOn w:val="DefaultParagraphFont"/>
    <w:link w:val="Heading4"/>
    <w:uiPriority w:val="9"/>
    <w:rsid w:val="00761EA2"/>
    <w:rPr>
      <w:rFonts w:ascii="Times" w:hAnsi="Times"/>
      <w:b/>
      <w:bCs/>
    </w:rPr>
  </w:style>
  <w:style w:type="character" w:customStyle="1" w:styleId="Heading5Char">
    <w:name w:val="Heading 5 Char"/>
    <w:basedOn w:val="DefaultParagraphFont"/>
    <w:link w:val="Heading5"/>
    <w:uiPriority w:val="9"/>
    <w:rsid w:val="00761EA2"/>
    <w:rPr>
      <w:rFonts w:ascii="Times" w:hAnsi="Times"/>
      <w:b/>
      <w:bCs/>
      <w:sz w:val="20"/>
      <w:szCs w:val="20"/>
    </w:rPr>
  </w:style>
  <w:style w:type="paragraph" w:customStyle="1" w:styleId="canhighlight">
    <w:name w:val="canhighlight"/>
    <w:basedOn w:val="Normal"/>
    <w:rsid w:val="00761EA2"/>
    <w:pPr>
      <w:spacing w:before="100" w:beforeAutospacing="1" w:after="100" w:afterAutospacing="1"/>
    </w:pPr>
    <w:rPr>
      <w:rFonts w:ascii="Times" w:hAnsi="Times"/>
      <w:sz w:val="20"/>
      <w:szCs w:val="20"/>
    </w:rPr>
  </w:style>
  <w:style w:type="character" w:styleId="Hyperlink">
    <w:name w:val="Hyperlink"/>
    <w:basedOn w:val="DefaultParagraphFont"/>
    <w:uiPriority w:val="99"/>
    <w:semiHidden/>
    <w:unhideWhenUsed/>
    <w:rsid w:val="00761EA2"/>
    <w:rPr>
      <w:color w:val="0000FF"/>
      <w:u w:val="single"/>
    </w:rPr>
  </w:style>
  <w:style w:type="character" w:customStyle="1" w:styleId="apple-converted-space">
    <w:name w:val="apple-converted-space"/>
    <w:basedOn w:val="DefaultParagraphFont"/>
    <w:rsid w:val="00761EA2"/>
  </w:style>
  <w:style w:type="character" w:styleId="Strong">
    <w:name w:val="Strong"/>
    <w:basedOn w:val="DefaultParagraphFont"/>
    <w:uiPriority w:val="22"/>
    <w:qFormat/>
    <w:rsid w:val="00761EA2"/>
    <w:rPr>
      <w:b/>
      <w:bCs/>
    </w:rPr>
  </w:style>
  <w:style w:type="paragraph" w:customStyle="1" w:styleId="sampleanswer">
    <w:name w:val="sampleanswer"/>
    <w:basedOn w:val="Normal"/>
    <w:rsid w:val="00761EA2"/>
    <w:pPr>
      <w:spacing w:before="100" w:beforeAutospacing="1" w:after="100" w:afterAutospacing="1"/>
    </w:pPr>
    <w:rPr>
      <w:rFonts w:ascii="Times" w:hAnsi="Times"/>
      <w:sz w:val="20"/>
      <w:szCs w:val="20"/>
    </w:rPr>
  </w:style>
  <w:style w:type="paragraph" w:customStyle="1" w:styleId="reading-passage">
    <w:name w:val="reading-passage"/>
    <w:basedOn w:val="Normal"/>
    <w:rsid w:val="00761EA2"/>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761EA2"/>
    <w:rPr>
      <w:i/>
      <w:iCs/>
    </w:rPr>
  </w:style>
  <w:style w:type="paragraph" w:styleId="BalloonText">
    <w:name w:val="Balloon Text"/>
    <w:basedOn w:val="Normal"/>
    <w:link w:val="BalloonTextChar"/>
    <w:uiPriority w:val="99"/>
    <w:semiHidden/>
    <w:unhideWhenUsed/>
    <w:rsid w:val="00761E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1EA2"/>
    <w:rPr>
      <w:rFonts w:ascii="Lucida Grande" w:hAnsi="Lucida Grande" w:cs="Lucida Grande"/>
      <w:sz w:val="18"/>
      <w:szCs w:val="18"/>
    </w:rPr>
  </w:style>
  <w:style w:type="table" w:styleId="TableGrid">
    <w:name w:val="Table Grid"/>
    <w:basedOn w:val="TableNormal"/>
    <w:uiPriority w:val="59"/>
    <w:rsid w:val="00761E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61E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25868">
      <w:bodyDiv w:val="1"/>
      <w:marLeft w:val="0"/>
      <w:marRight w:val="0"/>
      <w:marTop w:val="0"/>
      <w:marBottom w:val="0"/>
      <w:divBdr>
        <w:top w:val="none" w:sz="0" w:space="0" w:color="auto"/>
        <w:left w:val="none" w:sz="0" w:space="0" w:color="auto"/>
        <w:bottom w:val="none" w:sz="0" w:space="0" w:color="auto"/>
        <w:right w:val="none" w:sz="0" w:space="0" w:color="auto"/>
      </w:divBdr>
    </w:div>
    <w:div w:id="295524522">
      <w:bodyDiv w:val="1"/>
      <w:marLeft w:val="0"/>
      <w:marRight w:val="0"/>
      <w:marTop w:val="0"/>
      <w:marBottom w:val="0"/>
      <w:divBdr>
        <w:top w:val="none" w:sz="0" w:space="0" w:color="auto"/>
        <w:left w:val="none" w:sz="0" w:space="0" w:color="auto"/>
        <w:bottom w:val="none" w:sz="0" w:space="0" w:color="auto"/>
        <w:right w:val="none" w:sz="0" w:space="0" w:color="auto"/>
      </w:divBdr>
    </w:div>
    <w:div w:id="333532214">
      <w:bodyDiv w:val="1"/>
      <w:marLeft w:val="0"/>
      <w:marRight w:val="0"/>
      <w:marTop w:val="0"/>
      <w:marBottom w:val="0"/>
      <w:divBdr>
        <w:top w:val="none" w:sz="0" w:space="0" w:color="auto"/>
        <w:left w:val="none" w:sz="0" w:space="0" w:color="auto"/>
        <w:bottom w:val="none" w:sz="0" w:space="0" w:color="auto"/>
        <w:right w:val="none" w:sz="0" w:space="0" w:color="auto"/>
      </w:divBdr>
    </w:div>
    <w:div w:id="431820438">
      <w:bodyDiv w:val="1"/>
      <w:marLeft w:val="0"/>
      <w:marRight w:val="0"/>
      <w:marTop w:val="0"/>
      <w:marBottom w:val="0"/>
      <w:divBdr>
        <w:top w:val="none" w:sz="0" w:space="0" w:color="auto"/>
        <w:left w:val="none" w:sz="0" w:space="0" w:color="auto"/>
        <w:bottom w:val="none" w:sz="0" w:space="0" w:color="auto"/>
        <w:right w:val="none" w:sz="0" w:space="0" w:color="auto"/>
      </w:divBdr>
    </w:div>
    <w:div w:id="523591033">
      <w:bodyDiv w:val="1"/>
      <w:marLeft w:val="0"/>
      <w:marRight w:val="0"/>
      <w:marTop w:val="0"/>
      <w:marBottom w:val="0"/>
      <w:divBdr>
        <w:top w:val="none" w:sz="0" w:space="0" w:color="auto"/>
        <w:left w:val="none" w:sz="0" w:space="0" w:color="auto"/>
        <w:bottom w:val="none" w:sz="0" w:space="0" w:color="auto"/>
        <w:right w:val="none" w:sz="0" w:space="0" w:color="auto"/>
      </w:divBdr>
    </w:div>
    <w:div w:id="567156840">
      <w:bodyDiv w:val="1"/>
      <w:marLeft w:val="0"/>
      <w:marRight w:val="0"/>
      <w:marTop w:val="0"/>
      <w:marBottom w:val="0"/>
      <w:divBdr>
        <w:top w:val="none" w:sz="0" w:space="0" w:color="auto"/>
        <w:left w:val="none" w:sz="0" w:space="0" w:color="auto"/>
        <w:bottom w:val="none" w:sz="0" w:space="0" w:color="auto"/>
        <w:right w:val="none" w:sz="0" w:space="0" w:color="auto"/>
      </w:divBdr>
      <w:divsChild>
        <w:div w:id="1221745758">
          <w:marLeft w:val="3300"/>
          <w:marRight w:val="0"/>
          <w:marTop w:val="0"/>
          <w:marBottom w:val="0"/>
          <w:divBdr>
            <w:top w:val="none" w:sz="0" w:space="0" w:color="auto"/>
            <w:left w:val="none" w:sz="0" w:space="0" w:color="auto"/>
            <w:bottom w:val="none" w:sz="0" w:space="0" w:color="auto"/>
            <w:right w:val="none" w:sz="0" w:space="0" w:color="auto"/>
          </w:divBdr>
        </w:div>
        <w:div w:id="341326094">
          <w:marLeft w:val="3300"/>
          <w:marRight w:val="0"/>
          <w:marTop w:val="0"/>
          <w:marBottom w:val="0"/>
          <w:divBdr>
            <w:top w:val="none" w:sz="0" w:space="0" w:color="auto"/>
            <w:left w:val="none" w:sz="0" w:space="0" w:color="auto"/>
            <w:bottom w:val="none" w:sz="0" w:space="0" w:color="auto"/>
            <w:right w:val="none" w:sz="0" w:space="0" w:color="auto"/>
          </w:divBdr>
        </w:div>
        <w:div w:id="427967208">
          <w:marLeft w:val="3660"/>
          <w:marRight w:val="0"/>
          <w:marTop w:val="810"/>
          <w:marBottom w:val="210"/>
          <w:divBdr>
            <w:top w:val="single" w:sz="6" w:space="15" w:color="DEDFDA"/>
            <w:left w:val="single" w:sz="6" w:space="0" w:color="DEDFDA"/>
            <w:bottom w:val="single" w:sz="24" w:space="15" w:color="DEDFDA"/>
            <w:right w:val="single" w:sz="24" w:space="15" w:color="DEDFDA"/>
          </w:divBdr>
          <w:divsChild>
            <w:div w:id="1317875579">
              <w:marLeft w:val="0"/>
              <w:marRight w:val="0"/>
              <w:marTop w:val="0"/>
              <w:marBottom w:val="0"/>
              <w:divBdr>
                <w:top w:val="none" w:sz="0" w:space="0" w:color="auto"/>
                <w:left w:val="none" w:sz="0" w:space="0" w:color="auto"/>
                <w:bottom w:val="none" w:sz="0" w:space="0" w:color="auto"/>
                <w:right w:val="none" w:sz="0" w:space="0" w:color="auto"/>
              </w:divBdr>
              <w:divsChild>
                <w:div w:id="37360974">
                  <w:marLeft w:val="360"/>
                  <w:marRight w:val="0"/>
                  <w:marTop w:val="0"/>
                  <w:marBottom w:val="240"/>
                  <w:divBdr>
                    <w:top w:val="none" w:sz="0" w:space="0" w:color="auto"/>
                    <w:left w:val="none" w:sz="0" w:space="0" w:color="auto"/>
                    <w:bottom w:val="none" w:sz="0" w:space="0" w:color="auto"/>
                    <w:right w:val="none" w:sz="0" w:space="0" w:color="auto"/>
                  </w:divBdr>
                  <w:divsChild>
                    <w:div w:id="364989717">
                      <w:marLeft w:val="300"/>
                      <w:marRight w:val="300"/>
                      <w:marTop w:val="300"/>
                      <w:marBottom w:val="300"/>
                      <w:divBdr>
                        <w:top w:val="none" w:sz="0" w:space="0" w:color="auto"/>
                        <w:left w:val="none" w:sz="0" w:space="0" w:color="auto"/>
                        <w:bottom w:val="none" w:sz="0" w:space="0" w:color="auto"/>
                        <w:right w:val="none" w:sz="0" w:space="0" w:color="auto"/>
                      </w:divBdr>
                      <w:divsChild>
                        <w:div w:id="1797986847">
                          <w:marLeft w:val="-300"/>
                          <w:marRight w:val="0"/>
                          <w:marTop w:val="45"/>
                          <w:marBottom w:val="0"/>
                          <w:divBdr>
                            <w:top w:val="none" w:sz="0" w:space="0" w:color="auto"/>
                            <w:left w:val="none" w:sz="0" w:space="0" w:color="auto"/>
                            <w:bottom w:val="none" w:sz="0" w:space="0" w:color="auto"/>
                            <w:right w:val="none" w:sz="0" w:space="0" w:color="auto"/>
                          </w:divBdr>
                        </w:div>
                      </w:divsChild>
                    </w:div>
                    <w:div w:id="755789658">
                      <w:marLeft w:val="360"/>
                      <w:marRight w:val="0"/>
                      <w:marTop w:val="0"/>
                      <w:marBottom w:val="180"/>
                      <w:divBdr>
                        <w:top w:val="single" w:sz="12" w:space="0" w:color="0000FF"/>
                        <w:left w:val="single" w:sz="12" w:space="0" w:color="0000FF"/>
                        <w:bottom w:val="single" w:sz="12" w:space="0" w:color="0000FF"/>
                        <w:right w:val="single" w:sz="12" w:space="0" w:color="0000FF"/>
                      </w:divBdr>
                      <w:divsChild>
                        <w:div w:id="7770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404291">
          <w:marLeft w:val="3660"/>
          <w:marRight w:val="0"/>
          <w:marTop w:val="810"/>
          <w:marBottom w:val="210"/>
          <w:divBdr>
            <w:top w:val="single" w:sz="6" w:space="15" w:color="DEDFDA"/>
            <w:left w:val="single" w:sz="6" w:space="0" w:color="DEDFDA"/>
            <w:bottom w:val="single" w:sz="24" w:space="15" w:color="DEDFDA"/>
            <w:right w:val="single" w:sz="24" w:space="15" w:color="DEDFDA"/>
          </w:divBdr>
          <w:divsChild>
            <w:div w:id="2128811152">
              <w:marLeft w:val="-3375"/>
              <w:marRight w:val="360"/>
              <w:marTop w:val="0"/>
              <w:marBottom w:val="240"/>
              <w:divBdr>
                <w:top w:val="single" w:sz="6" w:space="6" w:color="FFEFAB"/>
                <w:left w:val="single" w:sz="36" w:space="15" w:color="FFC200"/>
                <w:bottom w:val="single" w:sz="6" w:space="6" w:color="FFEFAB"/>
                <w:right w:val="single" w:sz="6" w:space="15" w:color="FFEFAB"/>
              </w:divBdr>
              <w:divsChild>
                <w:div w:id="1802379591">
                  <w:marLeft w:val="0"/>
                  <w:marRight w:val="0"/>
                  <w:marTop w:val="0"/>
                  <w:marBottom w:val="0"/>
                  <w:divBdr>
                    <w:top w:val="none" w:sz="0" w:space="0" w:color="auto"/>
                    <w:left w:val="none" w:sz="0" w:space="0" w:color="auto"/>
                    <w:bottom w:val="none" w:sz="0" w:space="0" w:color="auto"/>
                    <w:right w:val="none" w:sz="0" w:space="0" w:color="auto"/>
                  </w:divBdr>
                </w:div>
                <w:div w:id="831456603">
                  <w:marLeft w:val="0"/>
                  <w:marRight w:val="0"/>
                  <w:marTop w:val="180"/>
                  <w:marBottom w:val="0"/>
                  <w:divBdr>
                    <w:top w:val="none" w:sz="0" w:space="0" w:color="auto"/>
                    <w:left w:val="none" w:sz="0" w:space="0" w:color="auto"/>
                    <w:bottom w:val="none" w:sz="0" w:space="0" w:color="auto"/>
                    <w:right w:val="none" w:sz="0" w:space="0" w:color="auto"/>
                  </w:divBdr>
                  <w:divsChild>
                    <w:div w:id="1492477667">
                      <w:marLeft w:val="0"/>
                      <w:marRight w:val="0"/>
                      <w:marTop w:val="0"/>
                      <w:marBottom w:val="600"/>
                      <w:divBdr>
                        <w:top w:val="none" w:sz="0" w:space="0" w:color="auto"/>
                        <w:left w:val="none" w:sz="0" w:space="0" w:color="auto"/>
                        <w:bottom w:val="none" w:sz="0" w:space="0" w:color="auto"/>
                        <w:right w:val="none" w:sz="0" w:space="0" w:color="auto"/>
                      </w:divBdr>
                      <w:divsChild>
                        <w:div w:id="238902320">
                          <w:marLeft w:val="0"/>
                          <w:marRight w:val="0"/>
                          <w:marTop w:val="0"/>
                          <w:marBottom w:val="0"/>
                          <w:divBdr>
                            <w:top w:val="none" w:sz="0" w:space="0" w:color="auto"/>
                            <w:left w:val="none" w:sz="0" w:space="0" w:color="auto"/>
                            <w:bottom w:val="none" w:sz="0" w:space="0" w:color="auto"/>
                            <w:right w:val="none" w:sz="0" w:space="0" w:color="auto"/>
                          </w:divBdr>
                          <w:divsChild>
                            <w:div w:id="1087652405">
                              <w:marLeft w:val="0"/>
                              <w:marRight w:val="0"/>
                              <w:marTop w:val="0"/>
                              <w:marBottom w:val="0"/>
                              <w:divBdr>
                                <w:top w:val="none" w:sz="0" w:space="0" w:color="auto"/>
                                <w:left w:val="none" w:sz="0" w:space="0" w:color="auto"/>
                                <w:bottom w:val="none" w:sz="0" w:space="0" w:color="auto"/>
                                <w:right w:val="none" w:sz="0" w:space="0" w:color="auto"/>
                              </w:divBdr>
                            </w:div>
                          </w:divsChild>
                        </w:div>
                        <w:div w:id="2016225839">
                          <w:marLeft w:val="0"/>
                          <w:marRight w:val="0"/>
                          <w:marTop w:val="0"/>
                          <w:marBottom w:val="0"/>
                          <w:divBdr>
                            <w:top w:val="none" w:sz="0" w:space="0" w:color="auto"/>
                            <w:left w:val="none" w:sz="0" w:space="0" w:color="auto"/>
                            <w:bottom w:val="none" w:sz="0" w:space="0" w:color="auto"/>
                            <w:right w:val="none" w:sz="0" w:space="0" w:color="auto"/>
                          </w:divBdr>
                          <w:divsChild>
                            <w:div w:id="98149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433552">
              <w:marLeft w:val="0"/>
              <w:marRight w:val="0"/>
              <w:marTop w:val="0"/>
              <w:marBottom w:val="0"/>
              <w:divBdr>
                <w:top w:val="none" w:sz="0" w:space="0" w:color="auto"/>
                <w:left w:val="none" w:sz="0" w:space="0" w:color="auto"/>
                <w:bottom w:val="none" w:sz="0" w:space="0" w:color="auto"/>
                <w:right w:val="none" w:sz="0" w:space="0" w:color="auto"/>
              </w:divBdr>
              <w:divsChild>
                <w:div w:id="1356271582">
                  <w:marLeft w:val="360"/>
                  <w:marRight w:val="0"/>
                  <w:marTop w:val="0"/>
                  <w:marBottom w:val="240"/>
                  <w:divBdr>
                    <w:top w:val="none" w:sz="0" w:space="0" w:color="auto"/>
                    <w:left w:val="none" w:sz="0" w:space="0" w:color="auto"/>
                    <w:bottom w:val="single" w:sz="6" w:space="8" w:color="D4D4D4"/>
                    <w:right w:val="none" w:sz="0" w:space="0" w:color="auto"/>
                  </w:divBdr>
                  <w:divsChild>
                    <w:div w:id="183400091">
                      <w:marLeft w:val="300"/>
                      <w:marRight w:val="300"/>
                      <w:marTop w:val="300"/>
                      <w:marBottom w:val="300"/>
                      <w:divBdr>
                        <w:top w:val="none" w:sz="0" w:space="0" w:color="auto"/>
                        <w:left w:val="none" w:sz="0" w:space="0" w:color="auto"/>
                        <w:bottom w:val="none" w:sz="0" w:space="0" w:color="auto"/>
                        <w:right w:val="none" w:sz="0" w:space="0" w:color="auto"/>
                      </w:divBdr>
                      <w:divsChild>
                        <w:div w:id="1809778949">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24865737">
                  <w:marLeft w:val="360"/>
                  <w:marRight w:val="0"/>
                  <w:marTop w:val="0"/>
                  <w:marBottom w:val="0"/>
                  <w:divBdr>
                    <w:top w:val="none" w:sz="0" w:space="0" w:color="auto"/>
                    <w:left w:val="none" w:sz="0" w:space="0" w:color="auto"/>
                    <w:bottom w:val="none" w:sz="0" w:space="0" w:color="auto"/>
                    <w:right w:val="none" w:sz="0" w:space="0" w:color="auto"/>
                  </w:divBdr>
                  <w:divsChild>
                    <w:div w:id="342636564">
                      <w:marLeft w:val="300"/>
                      <w:marRight w:val="300"/>
                      <w:marTop w:val="300"/>
                      <w:marBottom w:val="300"/>
                      <w:divBdr>
                        <w:top w:val="none" w:sz="0" w:space="0" w:color="auto"/>
                        <w:left w:val="none" w:sz="0" w:space="0" w:color="auto"/>
                        <w:bottom w:val="none" w:sz="0" w:space="0" w:color="auto"/>
                        <w:right w:val="none" w:sz="0" w:space="0" w:color="auto"/>
                      </w:divBdr>
                      <w:divsChild>
                        <w:div w:id="1236163232">
                          <w:marLeft w:val="-300"/>
                          <w:marRight w:val="0"/>
                          <w:marTop w:val="45"/>
                          <w:marBottom w:val="0"/>
                          <w:divBdr>
                            <w:top w:val="none" w:sz="0" w:space="0" w:color="auto"/>
                            <w:left w:val="none" w:sz="0" w:space="0" w:color="auto"/>
                            <w:bottom w:val="none" w:sz="0" w:space="0" w:color="auto"/>
                            <w:right w:val="none" w:sz="0" w:space="0" w:color="auto"/>
                          </w:divBdr>
                        </w:div>
                        <w:div w:id="1633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610534">
          <w:marLeft w:val="3660"/>
          <w:marRight w:val="0"/>
          <w:marTop w:val="810"/>
          <w:marBottom w:val="210"/>
          <w:divBdr>
            <w:top w:val="none" w:sz="0" w:space="0" w:color="auto"/>
            <w:left w:val="none" w:sz="0" w:space="0" w:color="auto"/>
            <w:bottom w:val="none" w:sz="0" w:space="0" w:color="auto"/>
            <w:right w:val="none" w:sz="0" w:space="0" w:color="auto"/>
          </w:divBdr>
          <w:divsChild>
            <w:div w:id="1904214361">
              <w:marLeft w:val="0"/>
              <w:marRight w:val="0"/>
              <w:marTop w:val="0"/>
              <w:marBottom w:val="0"/>
              <w:divBdr>
                <w:top w:val="none" w:sz="0" w:space="0" w:color="auto"/>
                <w:left w:val="none" w:sz="0" w:space="0" w:color="auto"/>
                <w:bottom w:val="none" w:sz="0" w:space="0" w:color="auto"/>
                <w:right w:val="none" w:sz="0" w:space="0" w:color="auto"/>
              </w:divBdr>
              <w:divsChild>
                <w:div w:id="1273710061">
                  <w:marLeft w:val="-3360"/>
                  <w:marRight w:val="360"/>
                  <w:marTop w:val="0"/>
                  <w:marBottom w:val="240"/>
                  <w:divBdr>
                    <w:top w:val="single" w:sz="6" w:space="6" w:color="847D59"/>
                    <w:left w:val="single" w:sz="36" w:space="15" w:color="847D59"/>
                    <w:bottom w:val="single" w:sz="6" w:space="6" w:color="847D59"/>
                    <w:right w:val="single" w:sz="6" w:space="15" w:color="847D59"/>
                  </w:divBdr>
                  <w:divsChild>
                    <w:div w:id="1772117990">
                      <w:marLeft w:val="0"/>
                      <w:marRight w:val="0"/>
                      <w:marTop w:val="0"/>
                      <w:marBottom w:val="0"/>
                      <w:divBdr>
                        <w:top w:val="none" w:sz="0" w:space="0" w:color="auto"/>
                        <w:left w:val="none" w:sz="0" w:space="0" w:color="auto"/>
                        <w:bottom w:val="none" w:sz="0" w:space="0" w:color="auto"/>
                        <w:right w:val="none" w:sz="0" w:space="0" w:color="auto"/>
                      </w:divBdr>
                    </w:div>
                    <w:div w:id="705105980">
                      <w:marLeft w:val="0"/>
                      <w:marRight w:val="0"/>
                      <w:marTop w:val="180"/>
                      <w:marBottom w:val="0"/>
                      <w:divBdr>
                        <w:top w:val="none" w:sz="0" w:space="0" w:color="auto"/>
                        <w:left w:val="none" w:sz="0" w:space="0" w:color="auto"/>
                        <w:bottom w:val="none" w:sz="0" w:space="0" w:color="auto"/>
                        <w:right w:val="none" w:sz="0" w:space="0" w:color="auto"/>
                      </w:divBdr>
                    </w:div>
                  </w:divsChild>
                </w:div>
                <w:div w:id="548421539">
                  <w:marLeft w:val="0"/>
                  <w:marRight w:val="0"/>
                  <w:marTop w:val="0"/>
                  <w:marBottom w:val="0"/>
                  <w:divBdr>
                    <w:top w:val="none" w:sz="0" w:space="0" w:color="auto"/>
                    <w:left w:val="none" w:sz="0" w:space="0" w:color="auto"/>
                    <w:bottom w:val="none" w:sz="0" w:space="0" w:color="auto"/>
                    <w:right w:val="none" w:sz="0" w:space="0" w:color="auto"/>
                  </w:divBdr>
                </w:div>
                <w:div w:id="1689211807">
                  <w:blockQuote w:val="1"/>
                  <w:marLeft w:val="360"/>
                  <w:marRight w:val="0"/>
                  <w:marTop w:val="0"/>
                  <w:marBottom w:val="300"/>
                  <w:divBdr>
                    <w:top w:val="none" w:sz="0" w:space="0" w:color="auto"/>
                    <w:left w:val="single" w:sz="24" w:space="12" w:color="0096F6"/>
                    <w:bottom w:val="none" w:sz="0" w:space="0" w:color="auto"/>
                    <w:right w:val="single" w:sz="24" w:space="12" w:color="0096F6"/>
                  </w:divBdr>
                </w:div>
                <w:div w:id="433864939">
                  <w:marLeft w:val="0"/>
                  <w:marRight w:val="0"/>
                  <w:marTop w:val="0"/>
                  <w:marBottom w:val="0"/>
                  <w:divBdr>
                    <w:top w:val="none" w:sz="0" w:space="0" w:color="auto"/>
                    <w:left w:val="none" w:sz="0" w:space="0" w:color="auto"/>
                    <w:bottom w:val="none" w:sz="0" w:space="0" w:color="auto"/>
                    <w:right w:val="none" w:sz="0" w:space="0" w:color="auto"/>
                  </w:divBdr>
                </w:div>
                <w:div w:id="747118296">
                  <w:marLeft w:val="-3360"/>
                  <w:marRight w:val="360"/>
                  <w:marTop w:val="0"/>
                  <w:marBottom w:val="240"/>
                  <w:divBdr>
                    <w:top w:val="single" w:sz="6" w:space="6" w:color="847D59"/>
                    <w:left w:val="single" w:sz="36" w:space="15" w:color="847D59"/>
                    <w:bottom w:val="single" w:sz="6" w:space="6" w:color="847D59"/>
                    <w:right w:val="single" w:sz="6" w:space="15" w:color="847D59"/>
                  </w:divBdr>
                  <w:divsChild>
                    <w:div w:id="459885733">
                      <w:marLeft w:val="0"/>
                      <w:marRight w:val="0"/>
                      <w:marTop w:val="0"/>
                      <w:marBottom w:val="0"/>
                      <w:divBdr>
                        <w:top w:val="none" w:sz="0" w:space="0" w:color="auto"/>
                        <w:left w:val="none" w:sz="0" w:space="0" w:color="auto"/>
                        <w:bottom w:val="none" w:sz="0" w:space="0" w:color="auto"/>
                        <w:right w:val="none" w:sz="0" w:space="0" w:color="auto"/>
                      </w:divBdr>
                    </w:div>
                    <w:div w:id="1890993922">
                      <w:marLeft w:val="0"/>
                      <w:marRight w:val="0"/>
                      <w:marTop w:val="180"/>
                      <w:marBottom w:val="0"/>
                      <w:divBdr>
                        <w:top w:val="none" w:sz="0" w:space="0" w:color="auto"/>
                        <w:left w:val="none" w:sz="0" w:space="0" w:color="auto"/>
                        <w:bottom w:val="none" w:sz="0" w:space="0" w:color="auto"/>
                        <w:right w:val="none" w:sz="0" w:space="0" w:color="auto"/>
                      </w:divBdr>
                    </w:div>
                  </w:divsChild>
                </w:div>
                <w:div w:id="1996833629">
                  <w:marLeft w:val="-3360"/>
                  <w:marRight w:val="360"/>
                  <w:marTop w:val="0"/>
                  <w:marBottom w:val="240"/>
                  <w:divBdr>
                    <w:top w:val="single" w:sz="6" w:space="6" w:color="847D59"/>
                    <w:left w:val="single" w:sz="36" w:space="15" w:color="847D59"/>
                    <w:bottom w:val="single" w:sz="6" w:space="6" w:color="847D59"/>
                    <w:right w:val="single" w:sz="6" w:space="15" w:color="847D59"/>
                  </w:divBdr>
                  <w:divsChild>
                    <w:div w:id="1443112124">
                      <w:marLeft w:val="0"/>
                      <w:marRight w:val="0"/>
                      <w:marTop w:val="0"/>
                      <w:marBottom w:val="0"/>
                      <w:divBdr>
                        <w:top w:val="none" w:sz="0" w:space="0" w:color="auto"/>
                        <w:left w:val="none" w:sz="0" w:space="0" w:color="auto"/>
                        <w:bottom w:val="none" w:sz="0" w:space="0" w:color="auto"/>
                        <w:right w:val="none" w:sz="0" w:space="0" w:color="auto"/>
                      </w:divBdr>
                    </w:div>
                    <w:div w:id="117827707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240104">
          <w:marLeft w:val="3660"/>
          <w:marRight w:val="0"/>
          <w:marTop w:val="810"/>
          <w:marBottom w:val="210"/>
          <w:divBdr>
            <w:top w:val="single" w:sz="6" w:space="15" w:color="DEDFDA"/>
            <w:left w:val="single" w:sz="6" w:space="0" w:color="DEDFDA"/>
            <w:bottom w:val="single" w:sz="24" w:space="15" w:color="DEDFDA"/>
            <w:right w:val="single" w:sz="24" w:space="15" w:color="DEDFDA"/>
          </w:divBdr>
          <w:divsChild>
            <w:div w:id="2112433792">
              <w:marLeft w:val="0"/>
              <w:marRight w:val="0"/>
              <w:marTop w:val="0"/>
              <w:marBottom w:val="0"/>
              <w:divBdr>
                <w:top w:val="none" w:sz="0" w:space="0" w:color="auto"/>
                <w:left w:val="none" w:sz="0" w:space="0" w:color="auto"/>
                <w:bottom w:val="none" w:sz="0" w:space="0" w:color="auto"/>
                <w:right w:val="none" w:sz="0" w:space="0" w:color="auto"/>
              </w:divBdr>
              <w:divsChild>
                <w:div w:id="399596521">
                  <w:marLeft w:val="360"/>
                  <w:marRight w:val="0"/>
                  <w:marTop w:val="0"/>
                  <w:marBottom w:val="240"/>
                  <w:divBdr>
                    <w:top w:val="none" w:sz="0" w:space="0" w:color="auto"/>
                    <w:left w:val="none" w:sz="0" w:space="0" w:color="auto"/>
                    <w:bottom w:val="single" w:sz="6" w:space="8" w:color="D4D4D4"/>
                    <w:right w:val="none" w:sz="0" w:space="0" w:color="auto"/>
                  </w:divBdr>
                  <w:divsChild>
                    <w:div w:id="913586451">
                      <w:marLeft w:val="300"/>
                      <w:marRight w:val="300"/>
                      <w:marTop w:val="300"/>
                      <w:marBottom w:val="300"/>
                      <w:divBdr>
                        <w:top w:val="none" w:sz="0" w:space="0" w:color="auto"/>
                        <w:left w:val="none" w:sz="0" w:space="0" w:color="auto"/>
                        <w:bottom w:val="none" w:sz="0" w:space="0" w:color="auto"/>
                        <w:right w:val="none" w:sz="0" w:space="0" w:color="auto"/>
                      </w:divBdr>
                      <w:divsChild>
                        <w:div w:id="645091468">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701638872">
                  <w:marLeft w:val="360"/>
                  <w:marRight w:val="0"/>
                  <w:marTop w:val="0"/>
                  <w:marBottom w:val="240"/>
                  <w:divBdr>
                    <w:top w:val="none" w:sz="0" w:space="0" w:color="auto"/>
                    <w:left w:val="none" w:sz="0" w:space="0" w:color="auto"/>
                    <w:bottom w:val="single" w:sz="6" w:space="8" w:color="D4D4D4"/>
                    <w:right w:val="none" w:sz="0" w:space="0" w:color="auto"/>
                  </w:divBdr>
                  <w:divsChild>
                    <w:div w:id="2082678337">
                      <w:marLeft w:val="300"/>
                      <w:marRight w:val="300"/>
                      <w:marTop w:val="300"/>
                      <w:marBottom w:val="300"/>
                      <w:divBdr>
                        <w:top w:val="none" w:sz="0" w:space="0" w:color="auto"/>
                        <w:left w:val="none" w:sz="0" w:space="0" w:color="auto"/>
                        <w:bottom w:val="none" w:sz="0" w:space="0" w:color="auto"/>
                        <w:right w:val="none" w:sz="0" w:space="0" w:color="auto"/>
                      </w:divBdr>
                      <w:divsChild>
                        <w:div w:id="528958492">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697996216">
                  <w:marLeft w:val="360"/>
                  <w:marRight w:val="0"/>
                  <w:marTop w:val="0"/>
                  <w:marBottom w:val="240"/>
                  <w:divBdr>
                    <w:top w:val="none" w:sz="0" w:space="0" w:color="auto"/>
                    <w:left w:val="none" w:sz="0" w:space="0" w:color="auto"/>
                    <w:bottom w:val="single" w:sz="6" w:space="8" w:color="D4D4D4"/>
                    <w:right w:val="none" w:sz="0" w:space="0" w:color="auto"/>
                  </w:divBdr>
                  <w:divsChild>
                    <w:div w:id="1933656782">
                      <w:marLeft w:val="300"/>
                      <w:marRight w:val="300"/>
                      <w:marTop w:val="300"/>
                      <w:marBottom w:val="300"/>
                      <w:divBdr>
                        <w:top w:val="none" w:sz="0" w:space="0" w:color="auto"/>
                        <w:left w:val="none" w:sz="0" w:space="0" w:color="auto"/>
                        <w:bottom w:val="none" w:sz="0" w:space="0" w:color="auto"/>
                        <w:right w:val="none" w:sz="0" w:space="0" w:color="auto"/>
                      </w:divBdr>
                      <w:divsChild>
                        <w:div w:id="1900357331">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261796697">
                  <w:marLeft w:val="360"/>
                  <w:marRight w:val="0"/>
                  <w:marTop w:val="0"/>
                  <w:marBottom w:val="240"/>
                  <w:divBdr>
                    <w:top w:val="none" w:sz="0" w:space="0" w:color="auto"/>
                    <w:left w:val="none" w:sz="0" w:space="0" w:color="auto"/>
                    <w:bottom w:val="none" w:sz="0" w:space="0" w:color="auto"/>
                    <w:right w:val="none" w:sz="0" w:space="0" w:color="auto"/>
                  </w:divBdr>
                  <w:divsChild>
                    <w:div w:id="132063800">
                      <w:marLeft w:val="300"/>
                      <w:marRight w:val="300"/>
                      <w:marTop w:val="300"/>
                      <w:marBottom w:val="300"/>
                      <w:divBdr>
                        <w:top w:val="none" w:sz="0" w:space="0" w:color="auto"/>
                        <w:left w:val="none" w:sz="0" w:space="0" w:color="auto"/>
                        <w:bottom w:val="none" w:sz="0" w:space="0" w:color="auto"/>
                        <w:right w:val="none" w:sz="0" w:space="0" w:color="auto"/>
                      </w:divBdr>
                      <w:divsChild>
                        <w:div w:id="1959218125">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421876922">
          <w:marLeft w:val="3660"/>
          <w:marRight w:val="0"/>
          <w:marTop w:val="810"/>
          <w:marBottom w:val="210"/>
          <w:divBdr>
            <w:top w:val="none" w:sz="0" w:space="0" w:color="auto"/>
            <w:left w:val="none" w:sz="0" w:space="0" w:color="auto"/>
            <w:bottom w:val="none" w:sz="0" w:space="0" w:color="auto"/>
            <w:right w:val="none" w:sz="0" w:space="0" w:color="auto"/>
          </w:divBdr>
          <w:divsChild>
            <w:div w:id="967005204">
              <w:marLeft w:val="0"/>
              <w:marRight w:val="0"/>
              <w:marTop w:val="0"/>
              <w:marBottom w:val="0"/>
              <w:divBdr>
                <w:top w:val="none" w:sz="0" w:space="0" w:color="auto"/>
                <w:left w:val="none" w:sz="0" w:space="0" w:color="auto"/>
                <w:bottom w:val="none" w:sz="0" w:space="0" w:color="auto"/>
                <w:right w:val="none" w:sz="0" w:space="0" w:color="auto"/>
              </w:divBdr>
              <w:divsChild>
                <w:div w:id="1579514652">
                  <w:marLeft w:val="0"/>
                  <w:marRight w:val="0"/>
                  <w:marTop w:val="240"/>
                  <w:marBottom w:val="240"/>
                  <w:divBdr>
                    <w:top w:val="none" w:sz="0" w:space="0" w:color="auto"/>
                    <w:left w:val="none" w:sz="0" w:space="0" w:color="auto"/>
                    <w:bottom w:val="none" w:sz="0" w:space="0" w:color="auto"/>
                    <w:right w:val="none" w:sz="0" w:space="0" w:color="auto"/>
                  </w:divBdr>
                </w:div>
                <w:div w:id="2022080049">
                  <w:marLeft w:val="-3360"/>
                  <w:marRight w:val="360"/>
                  <w:marTop w:val="0"/>
                  <w:marBottom w:val="240"/>
                  <w:divBdr>
                    <w:top w:val="single" w:sz="6" w:space="6" w:color="D9B8B1"/>
                    <w:left w:val="single" w:sz="36" w:space="15" w:color="BD1A00"/>
                    <w:bottom w:val="single" w:sz="6" w:space="6" w:color="D9B8B1"/>
                    <w:right w:val="single" w:sz="6" w:space="15" w:color="D9B8B1"/>
                  </w:divBdr>
                  <w:divsChild>
                    <w:div w:id="385564685">
                      <w:marLeft w:val="0"/>
                      <w:marRight w:val="0"/>
                      <w:marTop w:val="0"/>
                      <w:marBottom w:val="0"/>
                      <w:divBdr>
                        <w:top w:val="none" w:sz="0" w:space="0" w:color="auto"/>
                        <w:left w:val="none" w:sz="0" w:space="0" w:color="auto"/>
                        <w:bottom w:val="none" w:sz="0" w:space="0" w:color="auto"/>
                        <w:right w:val="none" w:sz="0" w:space="0" w:color="auto"/>
                      </w:divBdr>
                    </w:div>
                    <w:div w:id="1371421420">
                      <w:marLeft w:val="0"/>
                      <w:marRight w:val="0"/>
                      <w:marTop w:val="180"/>
                      <w:marBottom w:val="0"/>
                      <w:divBdr>
                        <w:top w:val="none" w:sz="0" w:space="0" w:color="auto"/>
                        <w:left w:val="none" w:sz="0" w:space="0" w:color="auto"/>
                        <w:bottom w:val="none" w:sz="0" w:space="0" w:color="auto"/>
                        <w:right w:val="none" w:sz="0" w:space="0" w:color="auto"/>
                      </w:divBdr>
                    </w:div>
                  </w:divsChild>
                </w:div>
                <w:div w:id="238373927">
                  <w:marLeft w:val="-3360"/>
                  <w:marRight w:val="360"/>
                  <w:marTop w:val="0"/>
                  <w:marBottom w:val="240"/>
                  <w:divBdr>
                    <w:top w:val="single" w:sz="6" w:space="6" w:color="847D59"/>
                    <w:left w:val="single" w:sz="36" w:space="15" w:color="847D59"/>
                    <w:bottom w:val="single" w:sz="6" w:space="6" w:color="847D59"/>
                    <w:right w:val="single" w:sz="6" w:space="15" w:color="847D59"/>
                  </w:divBdr>
                  <w:divsChild>
                    <w:div w:id="996106337">
                      <w:marLeft w:val="0"/>
                      <w:marRight w:val="0"/>
                      <w:marTop w:val="0"/>
                      <w:marBottom w:val="0"/>
                      <w:divBdr>
                        <w:top w:val="none" w:sz="0" w:space="0" w:color="auto"/>
                        <w:left w:val="none" w:sz="0" w:space="0" w:color="auto"/>
                        <w:bottom w:val="none" w:sz="0" w:space="0" w:color="auto"/>
                        <w:right w:val="none" w:sz="0" w:space="0" w:color="auto"/>
                      </w:divBdr>
                    </w:div>
                    <w:div w:id="512569054">
                      <w:marLeft w:val="0"/>
                      <w:marRight w:val="0"/>
                      <w:marTop w:val="180"/>
                      <w:marBottom w:val="0"/>
                      <w:divBdr>
                        <w:top w:val="none" w:sz="0" w:space="0" w:color="auto"/>
                        <w:left w:val="none" w:sz="0" w:space="0" w:color="auto"/>
                        <w:bottom w:val="none" w:sz="0" w:space="0" w:color="auto"/>
                        <w:right w:val="none" w:sz="0" w:space="0" w:color="auto"/>
                      </w:divBdr>
                    </w:div>
                  </w:divsChild>
                </w:div>
                <w:div w:id="1616717249">
                  <w:marLeft w:val="-3360"/>
                  <w:marRight w:val="360"/>
                  <w:marTop w:val="0"/>
                  <w:marBottom w:val="240"/>
                  <w:divBdr>
                    <w:top w:val="single" w:sz="6" w:space="6" w:color="847D59"/>
                    <w:left w:val="single" w:sz="36" w:space="15" w:color="847D59"/>
                    <w:bottom w:val="single" w:sz="6" w:space="6" w:color="847D59"/>
                    <w:right w:val="single" w:sz="6" w:space="15" w:color="847D59"/>
                  </w:divBdr>
                  <w:divsChild>
                    <w:div w:id="618337733">
                      <w:marLeft w:val="0"/>
                      <w:marRight w:val="0"/>
                      <w:marTop w:val="0"/>
                      <w:marBottom w:val="0"/>
                      <w:divBdr>
                        <w:top w:val="none" w:sz="0" w:space="0" w:color="auto"/>
                        <w:left w:val="none" w:sz="0" w:space="0" w:color="auto"/>
                        <w:bottom w:val="none" w:sz="0" w:space="0" w:color="auto"/>
                        <w:right w:val="none" w:sz="0" w:space="0" w:color="auto"/>
                      </w:divBdr>
                    </w:div>
                    <w:div w:id="777680026">
                      <w:marLeft w:val="0"/>
                      <w:marRight w:val="0"/>
                      <w:marTop w:val="180"/>
                      <w:marBottom w:val="0"/>
                      <w:divBdr>
                        <w:top w:val="none" w:sz="0" w:space="0" w:color="auto"/>
                        <w:left w:val="none" w:sz="0" w:space="0" w:color="auto"/>
                        <w:bottom w:val="none" w:sz="0" w:space="0" w:color="auto"/>
                        <w:right w:val="none" w:sz="0" w:space="0" w:color="auto"/>
                      </w:divBdr>
                    </w:div>
                  </w:divsChild>
                </w:div>
                <w:div w:id="93988629">
                  <w:marLeft w:val="-3360"/>
                  <w:marRight w:val="360"/>
                  <w:marTop w:val="0"/>
                  <w:marBottom w:val="240"/>
                  <w:divBdr>
                    <w:top w:val="single" w:sz="6" w:space="6" w:color="847D59"/>
                    <w:left w:val="single" w:sz="36" w:space="15" w:color="847D59"/>
                    <w:bottom w:val="single" w:sz="6" w:space="6" w:color="847D59"/>
                    <w:right w:val="single" w:sz="6" w:space="15" w:color="847D59"/>
                  </w:divBdr>
                  <w:divsChild>
                    <w:div w:id="17661680">
                      <w:marLeft w:val="0"/>
                      <w:marRight w:val="0"/>
                      <w:marTop w:val="0"/>
                      <w:marBottom w:val="0"/>
                      <w:divBdr>
                        <w:top w:val="none" w:sz="0" w:space="0" w:color="auto"/>
                        <w:left w:val="none" w:sz="0" w:space="0" w:color="auto"/>
                        <w:bottom w:val="none" w:sz="0" w:space="0" w:color="auto"/>
                        <w:right w:val="none" w:sz="0" w:space="0" w:color="auto"/>
                      </w:divBdr>
                    </w:div>
                    <w:div w:id="1603488179">
                      <w:marLeft w:val="0"/>
                      <w:marRight w:val="0"/>
                      <w:marTop w:val="180"/>
                      <w:marBottom w:val="0"/>
                      <w:divBdr>
                        <w:top w:val="none" w:sz="0" w:space="0" w:color="auto"/>
                        <w:left w:val="none" w:sz="0" w:space="0" w:color="auto"/>
                        <w:bottom w:val="none" w:sz="0" w:space="0" w:color="auto"/>
                        <w:right w:val="none" w:sz="0" w:space="0" w:color="auto"/>
                      </w:divBdr>
                    </w:div>
                  </w:divsChild>
                </w:div>
                <w:div w:id="2021003944">
                  <w:marLeft w:val="0"/>
                  <w:marRight w:val="0"/>
                  <w:marTop w:val="0"/>
                  <w:marBottom w:val="0"/>
                  <w:divBdr>
                    <w:top w:val="none" w:sz="0" w:space="0" w:color="auto"/>
                    <w:left w:val="none" w:sz="0" w:space="0" w:color="auto"/>
                    <w:bottom w:val="none" w:sz="0" w:space="0" w:color="auto"/>
                    <w:right w:val="none" w:sz="0" w:space="0" w:color="auto"/>
                  </w:divBdr>
                  <w:divsChild>
                    <w:div w:id="1860580515">
                      <w:marLeft w:val="0"/>
                      <w:marRight w:val="0"/>
                      <w:marTop w:val="0"/>
                      <w:marBottom w:val="0"/>
                      <w:divBdr>
                        <w:top w:val="none" w:sz="0" w:space="0" w:color="auto"/>
                        <w:left w:val="none" w:sz="0" w:space="0" w:color="auto"/>
                        <w:bottom w:val="none" w:sz="0" w:space="0" w:color="auto"/>
                        <w:right w:val="none" w:sz="0" w:space="0" w:color="auto"/>
                      </w:divBdr>
                      <w:divsChild>
                        <w:div w:id="141119823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174608425">
          <w:marLeft w:val="3660"/>
          <w:marRight w:val="0"/>
          <w:marTop w:val="810"/>
          <w:marBottom w:val="210"/>
          <w:divBdr>
            <w:top w:val="single" w:sz="6" w:space="15" w:color="DEDFDA"/>
            <w:left w:val="single" w:sz="6" w:space="0" w:color="DEDFDA"/>
            <w:bottom w:val="single" w:sz="24" w:space="15" w:color="DEDFDA"/>
            <w:right w:val="single" w:sz="24" w:space="15" w:color="DEDFDA"/>
          </w:divBdr>
          <w:divsChild>
            <w:div w:id="28528983">
              <w:marLeft w:val="0"/>
              <w:marRight w:val="0"/>
              <w:marTop w:val="0"/>
              <w:marBottom w:val="0"/>
              <w:divBdr>
                <w:top w:val="none" w:sz="0" w:space="0" w:color="auto"/>
                <w:left w:val="none" w:sz="0" w:space="0" w:color="auto"/>
                <w:bottom w:val="none" w:sz="0" w:space="0" w:color="auto"/>
                <w:right w:val="none" w:sz="0" w:space="0" w:color="auto"/>
              </w:divBdr>
              <w:divsChild>
                <w:div w:id="81874951">
                  <w:marLeft w:val="360"/>
                  <w:marRight w:val="0"/>
                  <w:marTop w:val="0"/>
                  <w:marBottom w:val="240"/>
                  <w:divBdr>
                    <w:top w:val="none" w:sz="0" w:space="0" w:color="auto"/>
                    <w:left w:val="none" w:sz="0" w:space="0" w:color="auto"/>
                    <w:bottom w:val="single" w:sz="6" w:space="8" w:color="D4D4D4"/>
                    <w:right w:val="none" w:sz="0" w:space="0" w:color="auto"/>
                  </w:divBdr>
                  <w:divsChild>
                    <w:div w:id="1073089778">
                      <w:marLeft w:val="300"/>
                      <w:marRight w:val="300"/>
                      <w:marTop w:val="300"/>
                      <w:marBottom w:val="300"/>
                      <w:divBdr>
                        <w:top w:val="none" w:sz="0" w:space="0" w:color="auto"/>
                        <w:left w:val="none" w:sz="0" w:space="0" w:color="auto"/>
                        <w:bottom w:val="none" w:sz="0" w:space="0" w:color="auto"/>
                        <w:right w:val="none" w:sz="0" w:space="0" w:color="auto"/>
                      </w:divBdr>
                      <w:divsChild>
                        <w:div w:id="263459469">
                          <w:marLeft w:val="-300"/>
                          <w:marRight w:val="0"/>
                          <w:marTop w:val="45"/>
                          <w:marBottom w:val="0"/>
                          <w:divBdr>
                            <w:top w:val="none" w:sz="0" w:space="0" w:color="auto"/>
                            <w:left w:val="none" w:sz="0" w:space="0" w:color="auto"/>
                            <w:bottom w:val="none" w:sz="0" w:space="0" w:color="auto"/>
                            <w:right w:val="none" w:sz="0" w:space="0" w:color="auto"/>
                          </w:divBdr>
                        </w:div>
                      </w:divsChild>
                    </w:div>
                    <w:div w:id="554582094">
                      <w:marLeft w:val="360"/>
                      <w:marRight w:val="0"/>
                      <w:marTop w:val="0"/>
                      <w:marBottom w:val="180"/>
                      <w:divBdr>
                        <w:top w:val="single" w:sz="12" w:space="0" w:color="0000FF"/>
                        <w:left w:val="single" w:sz="12" w:space="0" w:color="0000FF"/>
                        <w:bottom w:val="single" w:sz="12" w:space="0" w:color="0000FF"/>
                        <w:right w:val="single" w:sz="12" w:space="0" w:color="0000FF"/>
                      </w:divBdr>
                      <w:divsChild>
                        <w:div w:id="88822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19217">
                  <w:marLeft w:val="360"/>
                  <w:marRight w:val="0"/>
                  <w:marTop w:val="0"/>
                  <w:marBottom w:val="240"/>
                  <w:divBdr>
                    <w:top w:val="none" w:sz="0" w:space="0" w:color="auto"/>
                    <w:left w:val="none" w:sz="0" w:space="0" w:color="auto"/>
                    <w:bottom w:val="single" w:sz="6" w:space="8" w:color="D4D4D4"/>
                    <w:right w:val="none" w:sz="0" w:space="0" w:color="auto"/>
                  </w:divBdr>
                  <w:divsChild>
                    <w:div w:id="1011568490">
                      <w:marLeft w:val="300"/>
                      <w:marRight w:val="300"/>
                      <w:marTop w:val="300"/>
                      <w:marBottom w:val="300"/>
                      <w:divBdr>
                        <w:top w:val="none" w:sz="0" w:space="0" w:color="auto"/>
                        <w:left w:val="none" w:sz="0" w:space="0" w:color="auto"/>
                        <w:bottom w:val="none" w:sz="0" w:space="0" w:color="auto"/>
                        <w:right w:val="none" w:sz="0" w:space="0" w:color="auto"/>
                      </w:divBdr>
                      <w:divsChild>
                        <w:div w:id="1064841094">
                          <w:marLeft w:val="-300"/>
                          <w:marRight w:val="0"/>
                          <w:marTop w:val="45"/>
                          <w:marBottom w:val="0"/>
                          <w:divBdr>
                            <w:top w:val="none" w:sz="0" w:space="0" w:color="auto"/>
                            <w:left w:val="none" w:sz="0" w:space="0" w:color="auto"/>
                            <w:bottom w:val="none" w:sz="0" w:space="0" w:color="auto"/>
                            <w:right w:val="none" w:sz="0" w:space="0" w:color="auto"/>
                          </w:divBdr>
                        </w:div>
                      </w:divsChild>
                    </w:div>
                    <w:div w:id="1101494103">
                      <w:marLeft w:val="360"/>
                      <w:marRight w:val="0"/>
                      <w:marTop w:val="0"/>
                      <w:marBottom w:val="180"/>
                      <w:divBdr>
                        <w:top w:val="single" w:sz="12" w:space="0" w:color="0000FF"/>
                        <w:left w:val="single" w:sz="12" w:space="0" w:color="0000FF"/>
                        <w:bottom w:val="single" w:sz="12" w:space="0" w:color="0000FF"/>
                        <w:right w:val="single" w:sz="12" w:space="0" w:color="0000FF"/>
                      </w:divBdr>
                      <w:divsChild>
                        <w:div w:id="8875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944249">
                  <w:marLeft w:val="360"/>
                  <w:marRight w:val="0"/>
                  <w:marTop w:val="0"/>
                  <w:marBottom w:val="240"/>
                  <w:divBdr>
                    <w:top w:val="none" w:sz="0" w:space="0" w:color="auto"/>
                    <w:left w:val="none" w:sz="0" w:space="0" w:color="auto"/>
                    <w:bottom w:val="single" w:sz="6" w:space="8" w:color="D4D4D4"/>
                    <w:right w:val="none" w:sz="0" w:space="0" w:color="auto"/>
                  </w:divBdr>
                  <w:divsChild>
                    <w:div w:id="1259408256">
                      <w:marLeft w:val="300"/>
                      <w:marRight w:val="300"/>
                      <w:marTop w:val="300"/>
                      <w:marBottom w:val="300"/>
                      <w:divBdr>
                        <w:top w:val="none" w:sz="0" w:space="0" w:color="auto"/>
                        <w:left w:val="none" w:sz="0" w:space="0" w:color="auto"/>
                        <w:bottom w:val="none" w:sz="0" w:space="0" w:color="auto"/>
                        <w:right w:val="none" w:sz="0" w:space="0" w:color="auto"/>
                      </w:divBdr>
                      <w:divsChild>
                        <w:div w:id="598415440">
                          <w:marLeft w:val="-300"/>
                          <w:marRight w:val="0"/>
                          <w:marTop w:val="45"/>
                          <w:marBottom w:val="0"/>
                          <w:divBdr>
                            <w:top w:val="none" w:sz="0" w:space="0" w:color="auto"/>
                            <w:left w:val="none" w:sz="0" w:space="0" w:color="auto"/>
                            <w:bottom w:val="none" w:sz="0" w:space="0" w:color="auto"/>
                            <w:right w:val="none" w:sz="0" w:space="0" w:color="auto"/>
                          </w:divBdr>
                        </w:div>
                      </w:divsChild>
                    </w:div>
                    <w:div w:id="36901942">
                      <w:marLeft w:val="360"/>
                      <w:marRight w:val="0"/>
                      <w:marTop w:val="0"/>
                      <w:marBottom w:val="180"/>
                      <w:divBdr>
                        <w:top w:val="single" w:sz="12" w:space="0" w:color="0000FF"/>
                        <w:left w:val="single" w:sz="12" w:space="0" w:color="0000FF"/>
                        <w:bottom w:val="single" w:sz="12" w:space="0" w:color="0000FF"/>
                        <w:right w:val="single" w:sz="12" w:space="0" w:color="0000FF"/>
                      </w:divBdr>
                      <w:divsChild>
                        <w:div w:id="76469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90197">
                  <w:marLeft w:val="360"/>
                  <w:marRight w:val="0"/>
                  <w:marTop w:val="0"/>
                  <w:marBottom w:val="240"/>
                  <w:divBdr>
                    <w:top w:val="none" w:sz="0" w:space="0" w:color="auto"/>
                    <w:left w:val="none" w:sz="0" w:space="0" w:color="auto"/>
                    <w:bottom w:val="none" w:sz="0" w:space="0" w:color="auto"/>
                    <w:right w:val="none" w:sz="0" w:space="0" w:color="auto"/>
                  </w:divBdr>
                  <w:divsChild>
                    <w:div w:id="1062874890">
                      <w:marLeft w:val="300"/>
                      <w:marRight w:val="300"/>
                      <w:marTop w:val="300"/>
                      <w:marBottom w:val="300"/>
                      <w:divBdr>
                        <w:top w:val="none" w:sz="0" w:space="0" w:color="auto"/>
                        <w:left w:val="none" w:sz="0" w:space="0" w:color="auto"/>
                        <w:bottom w:val="none" w:sz="0" w:space="0" w:color="auto"/>
                        <w:right w:val="none" w:sz="0" w:space="0" w:color="auto"/>
                      </w:divBdr>
                      <w:divsChild>
                        <w:div w:id="1560239906">
                          <w:marLeft w:val="-300"/>
                          <w:marRight w:val="0"/>
                          <w:marTop w:val="45"/>
                          <w:marBottom w:val="0"/>
                          <w:divBdr>
                            <w:top w:val="none" w:sz="0" w:space="0" w:color="auto"/>
                            <w:left w:val="none" w:sz="0" w:space="0" w:color="auto"/>
                            <w:bottom w:val="none" w:sz="0" w:space="0" w:color="auto"/>
                            <w:right w:val="none" w:sz="0" w:space="0" w:color="auto"/>
                          </w:divBdr>
                        </w:div>
                      </w:divsChild>
                    </w:div>
                    <w:div w:id="1478063830">
                      <w:marLeft w:val="360"/>
                      <w:marRight w:val="0"/>
                      <w:marTop w:val="0"/>
                      <w:marBottom w:val="180"/>
                      <w:divBdr>
                        <w:top w:val="single" w:sz="12" w:space="0" w:color="0000FF"/>
                        <w:left w:val="single" w:sz="12" w:space="0" w:color="0000FF"/>
                        <w:bottom w:val="single" w:sz="12" w:space="0" w:color="0000FF"/>
                        <w:right w:val="single" w:sz="12" w:space="0" w:color="0000FF"/>
                      </w:divBdr>
                      <w:divsChild>
                        <w:div w:id="9304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14240">
              <w:marLeft w:val="360"/>
              <w:marRight w:val="120"/>
              <w:marTop w:val="675"/>
              <w:marBottom w:val="675"/>
              <w:divBdr>
                <w:top w:val="single" w:sz="12" w:space="0" w:color="DEDFDA"/>
                <w:left w:val="none" w:sz="0" w:space="0" w:color="auto"/>
                <w:bottom w:val="none" w:sz="0" w:space="0" w:color="auto"/>
                <w:right w:val="none" w:sz="0" w:space="0" w:color="auto"/>
              </w:divBdr>
            </w:div>
          </w:divsChild>
        </w:div>
        <w:div w:id="927353075">
          <w:marLeft w:val="3660"/>
          <w:marRight w:val="0"/>
          <w:marTop w:val="675"/>
          <w:marBottom w:val="675"/>
          <w:divBdr>
            <w:top w:val="single" w:sz="12" w:space="5" w:color="DEDFDA"/>
            <w:left w:val="none" w:sz="0" w:space="0" w:color="auto"/>
            <w:bottom w:val="none" w:sz="0" w:space="0" w:color="auto"/>
            <w:right w:val="none" w:sz="0" w:space="0" w:color="auto"/>
          </w:divBdr>
        </w:div>
      </w:divsChild>
    </w:div>
    <w:div w:id="920287393">
      <w:bodyDiv w:val="1"/>
      <w:marLeft w:val="0"/>
      <w:marRight w:val="0"/>
      <w:marTop w:val="0"/>
      <w:marBottom w:val="0"/>
      <w:divBdr>
        <w:top w:val="none" w:sz="0" w:space="0" w:color="auto"/>
        <w:left w:val="none" w:sz="0" w:space="0" w:color="auto"/>
        <w:bottom w:val="none" w:sz="0" w:space="0" w:color="auto"/>
        <w:right w:val="none" w:sz="0" w:space="0" w:color="auto"/>
      </w:divBdr>
      <w:divsChild>
        <w:div w:id="660084256">
          <w:marLeft w:val="-3360"/>
          <w:marRight w:val="360"/>
          <w:marTop w:val="0"/>
          <w:marBottom w:val="240"/>
          <w:divBdr>
            <w:top w:val="single" w:sz="6" w:space="6" w:color="847D59"/>
            <w:left w:val="single" w:sz="36" w:space="15" w:color="847D59"/>
            <w:bottom w:val="single" w:sz="6" w:space="6" w:color="847D59"/>
            <w:right w:val="single" w:sz="6" w:space="15" w:color="847D59"/>
          </w:divBdr>
          <w:divsChild>
            <w:div w:id="254167586">
              <w:marLeft w:val="0"/>
              <w:marRight w:val="0"/>
              <w:marTop w:val="180"/>
              <w:marBottom w:val="0"/>
              <w:divBdr>
                <w:top w:val="none" w:sz="0" w:space="0" w:color="auto"/>
                <w:left w:val="none" w:sz="0" w:space="0" w:color="auto"/>
                <w:bottom w:val="none" w:sz="0" w:space="0" w:color="auto"/>
                <w:right w:val="none" w:sz="0" w:space="0" w:color="auto"/>
              </w:divBdr>
            </w:div>
          </w:divsChild>
        </w:div>
        <w:div w:id="1170214300">
          <w:marLeft w:val="-3360"/>
          <w:marRight w:val="360"/>
          <w:marTop w:val="0"/>
          <w:marBottom w:val="240"/>
          <w:divBdr>
            <w:top w:val="single" w:sz="6" w:space="6" w:color="847D59"/>
            <w:left w:val="single" w:sz="36" w:space="15" w:color="847D59"/>
            <w:bottom w:val="single" w:sz="6" w:space="6" w:color="847D59"/>
            <w:right w:val="single" w:sz="6" w:space="15" w:color="847D59"/>
          </w:divBdr>
          <w:divsChild>
            <w:div w:id="163872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9585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s://hawaiihi.springboardonline.org/ebook/book/110074261/B1DF27904F3B49D2A474E25A23931B9F"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DE72B-1246-1041-A71B-3ABA1F451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9</Pages>
  <Words>2212</Words>
  <Characters>12610</Characters>
  <Application>Microsoft Macintosh Word</Application>
  <DocSecurity>0</DocSecurity>
  <Lines>105</Lines>
  <Paragraphs>29</Paragraphs>
  <ScaleCrop>false</ScaleCrop>
  <Company/>
  <LinksUpToDate>false</LinksUpToDate>
  <CharactersWithSpaces>14793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whs</dc:creator>
  <cp:keywords/>
  <dc:description/>
  <cp:lastModifiedBy>whs</cp:lastModifiedBy>
  <cp:revision>8</cp:revision>
  <cp:lastPrinted>2014-08-11T10:16:00Z</cp:lastPrinted>
  <dcterms:created xsi:type="dcterms:W3CDTF">2014-08-11T05:44:00Z</dcterms:created>
  <dcterms:modified xsi:type="dcterms:W3CDTF">2014-08-11T10:19:00Z</dcterms:modified>
</cp:coreProperties>
</file>