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343" w:rsidRDefault="009B3343" w:rsidP="00213220">
      <w:pPr>
        <w:jc w:val="center"/>
        <w:rPr>
          <w:rFonts w:ascii="Calibri" w:eastAsia="Calibri" w:hAnsi="Calibri" w:cs="Calibri"/>
          <w:b/>
          <w:bCs/>
          <w:color w:val="002060"/>
          <w:sz w:val="40"/>
          <w:szCs w:val="40"/>
        </w:rPr>
      </w:pPr>
      <w:r>
        <w:rPr>
          <w:rFonts w:ascii="Calibri" w:eastAsia="Calibri" w:hAnsi="Calibri" w:cs="Calibri"/>
          <w:b/>
          <w:bCs/>
          <w:noProof/>
          <w:color w:val="002060"/>
          <w:sz w:val="40"/>
          <w:szCs w:val="40"/>
          <w:lang w:eastAsia="en-AU"/>
        </w:rPr>
        <w:drawing>
          <wp:inline distT="0" distB="0" distL="0" distR="0">
            <wp:extent cx="177800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mp;RV colou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91175" cy="537353"/>
                    </a:xfrm>
                    <a:prstGeom prst="rect">
                      <a:avLst/>
                    </a:prstGeom>
                  </pic:spPr>
                </pic:pic>
              </a:graphicData>
            </a:graphic>
          </wp:inline>
        </w:drawing>
      </w:r>
    </w:p>
    <w:p w:rsidR="00213220" w:rsidRPr="00213220" w:rsidRDefault="00213220" w:rsidP="00213220">
      <w:pPr>
        <w:jc w:val="center"/>
        <w:rPr>
          <w:rFonts w:ascii="Calibri" w:eastAsia="Calibri" w:hAnsi="Calibri" w:cs="Calibri"/>
          <w:bCs/>
        </w:rPr>
      </w:pPr>
      <w:r w:rsidRPr="00213220">
        <w:rPr>
          <w:rFonts w:ascii="Calibri" w:eastAsia="Calibri" w:hAnsi="Calibri" w:cs="Calibri"/>
          <w:b/>
          <w:bCs/>
          <w:color w:val="002060"/>
          <w:sz w:val="40"/>
          <w:szCs w:val="40"/>
        </w:rPr>
        <w:t>BOARD MEETING MINUTES</w:t>
      </w:r>
    </w:p>
    <w:p w:rsidR="00213220" w:rsidRDefault="00213220" w:rsidP="00213220">
      <w:pPr>
        <w:jc w:val="center"/>
        <w:rPr>
          <w:rFonts w:ascii="Calibri" w:eastAsia="Calibri" w:hAnsi="Calibri" w:cs="Calibri"/>
          <w:b/>
          <w:bCs/>
          <w:sz w:val="28"/>
          <w:szCs w:val="28"/>
        </w:rPr>
      </w:pPr>
      <w:r w:rsidRPr="00213220">
        <w:rPr>
          <w:rFonts w:ascii="Calibri" w:eastAsia="Calibri" w:hAnsi="Calibri" w:cs="Calibri"/>
          <w:b/>
          <w:bCs/>
          <w:sz w:val="28"/>
          <w:szCs w:val="28"/>
        </w:rPr>
        <w:t>Monday 13 February 2017 - Melbourne Sports &amp; Aquatic Centre, 6.30pm</w:t>
      </w:r>
    </w:p>
    <w:tbl>
      <w:tblPr>
        <w:tblStyle w:val="TableGrid"/>
        <w:tblW w:w="0" w:type="auto"/>
        <w:tblLook w:val="04A0" w:firstRow="1" w:lastRow="0" w:firstColumn="1" w:lastColumn="0" w:noHBand="0" w:noVBand="1"/>
      </w:tblPr>
      <w:tblGrid>
        <w:gridCol w:w="11335"/>
        <w:gridCol w:w="4053"/>
      </w:tblGrid>
      <w:tr w:rsidR="00213220" w:rsidRPr="00213220" w:rsidTr="00DA3132">
        <w:tc>
          <w:tcPr>
            <w:tcW w:w="15388" w:type="dxa"/>
            <w:gridSpan w:val="2"/>
          </w:tcPr>
          <w:p w:rsidR="00213220" w:rsidRPr="00213220" w:rsidRDefault="00213220" w:rsidP="00213220">
            <w:pPr>
              <w:keepNext/>
              <w:tabs>
                <w:tab w:val="left" w:pos="567"/>
              </w:tabs>
              <w:jc w:val="both"/>
              <w:outlineLvl w:val="0"/>
              <w:rPr>
                <w:rFonts w:eastAsia="Times New Roman" w:cs="Calibri"/>
                <w:b/>
                <w:lang w:eastAsia="en-AU"/>
              </w:rPr>
            </w:pPr>
            <w:r w:rsidRPr="00213220">
              <w:rPr>
                <w:rFonts w:eastAsia="Times New Roman" w:cs="Calibri"/>
                <w:b/>
                <w:lang w:eastAsia="en-AU"/>
              </w:rPr>
              <w:t xml:space="preserve">WELCOME    </w:t>
            </w:r>
          </w:p>
          <w:p w:rsidR="00213220" w:rsidRPr="00213220" w:rsidRDefault="00213220" w:rsidP="00213220">
            <w:pPr>
              <w:jc w:val="both"/>
              <w:rPr>
                <w:rFonts w:eastAsia="Calibri" w:cs="Calibri"/>
                <w:bCs/>
              </w:rPr>
            </w:pPr>
            <w:r w:rsidRPr="00213220">
              <w:rPr>
                <w:rFonts w:eastAsia="Calibri" w:cs="Calibri"/>
                <w:bCs/>
                <w:u w:val="single"/>
              </w:rPr>
              <w:t>Present</w:t>
            </w:r>
            <w:r w:rsidRPr="00213220">
              <w:rPr>
                <w:rFonts w:eastAsia="Calibri" w:cs="Calibri"/>
                <w:bCs/>
              </w:rPr>
              <w:t>: Nicci Rossouw, Catherine Swift, Bryan Bird, Carl Freshwater, Lee-Anne Carpenter, Gavin Murphy, Lao Biesbroek, Fiona Young (ED), Kevin Quick (Commercial Club) and Jade Fitzgerald (for items 1-8).</w:t>
            </w:r>
          </w:p>
          <w:p w:rsidR="00213220" w:rsidRPr="00213220" w:rsidRDefault="00213220" w:rsidP="00213220">
            <w:pPr>
              <w:jc w:val="both"/>
              <w:rPr>
                <w:rFonts w:eastAsia="Calibri" w:cs="Calibri"/>
                <w:bCs/>
              </w:rPr>
            </w:pPr>
            <w:r w:rsidRPr="00213220">
              <w:rPr>
                <w:rFonts w:eastAsia="Calibri" w:cs="Calibri"/>
                <w:bCs/>
                <w:u w:val="single"/>
              </w:rPr>
              <w:t>Apologies</w:t>
            </w:r>
            <w:r w:rsidRPr="00213220">
              <w:rPr>
                <w:rFonts w:eastAsia="Calibri" w:cs="Calibri"/>
                <w:bCs/>
              </w:rPr>
              <w:t>: Peta Murphy and Matthew O’Brien.</w:t>
            </w:r>
          </w:p>
          <w:p w:rsidR="00213220" w:rsidRPr="00213220" w:rsidRDefault="00213220" w:rsidP="00213220">
            <w:pPr>
              <w:jc w:val="both"/>
              <w:rPr>
                <w:rFonts w:eastAsia="Calibri" w:cs="Calibri"/>
                <w:bCs/>
              </w:rPr>
            </w:pPr>
          </w:p>
          <w:p w:rsidR="00213220" w:rsidRPr="00213220" w:rsidRDefault="00213220" w:rsidP="00213220">
            <w:pPr>
              <w:jc w:val="both"/>
              <w:rPr>
                <w:rFonts w:eastAsia="Calibri" w:cs="Calibri"/>
                <w:bCs/>
              </w:rPr>
            </w:pPr>
            <w:r w:rsidRPr="00213220">
              <w:rPr>
                <w:rFonts w:eastAsia="Calibri" w:cs="Calibri"/>
                <w:bCs/>
              </w:rPr>
              <w:t>The President welcomed Kevin Quick and Jade Fitzgerald to the meeting.</w:t>
            </w:r>
          </w:p>
          <w:p w:rsidR="00213220" w:rsidRPr="00213220" w:rsidRDefault="00213220" w:rsidP="00213220">
            <w:pPr>
              <w:jc w:val="center"/>
              <w:rPr>
                <w:rFonts w:eastAsia="Calibri" w:cs="Calibri"/>
                <w:b/>
                <w:bCs/>
              </w:rPr>
            </w:pPr>
          </w:p>
        </w:tc>
      </w:tr>
      <w:tr w:rsidR="00213220" w:rsidRPr="00213220" w:rsidTr="00213220">
        <w:tc>
          <w:tcPr>
            <w:tcW w:w="11335" w:type="dxa"/>
          </w:tcPr>
          <w:p w:rsidR="00213220" w:rsidRPr="00213220" w:rsidRDefault="00213220" w:rsidP="00213220">
            <w:pPr>
              <w:rPr>
                <w:rFonts w:eastAsia="Calibri" w:cs="Calibri"/>
                <w:b/>
                <w:bCs/>
              </w:rPr>
            </w:pPr>
            <w:r>
              <w:rPr>
                <w:rFonts w:eastAsia="Calibri" w:cs="Calibri"/>
                <w:b/>
                <w:bCs/>
              </w:rPr>
              <w:t>ITEM</w:t>
            </w:r>
          </w:p>
        </w:tc>
        <w:tc>
          <w:tcPr>
            <w:tcW w:w="4053" w:type="dxa"/>
          </w:tcPr>
          <w:p w:rsidR="00213220" w:rsidRPr="00213220" w:rsidRDefault="00213220" w:rsidP="00213220">
            <w:pPr>
              <w:jc w:val="center"/>
              <w:rPr>
                <w:rFonts w:eastAsia="Calibri" w:cs="Calibri"/>
                <w:b/>
                <w:bCs/>
              </w:rPr>
            </w:pPr>
            <w:r>
              <w:rPr>
                <w:rFonts w:eastAsia="Calibri" w:cs="Calibri"/>
                <w:b/>
                <w:bCs/>
              </w:rPr>
              <w:t>ACTIONS</w:t>
            </w:r>
          </w:p>
        </w:tc>
      </w:tr>
      <w:tr w:rsidR="00213220" w:rsidRPr="00213220" w:rsidTr="00213220">
        <w:tc>
          <w:tcPr>
            <w:tcW w:w="11335" w:type="dxa"/>
          </w:tcPr>
          <w:p w:rsidR="00213220" w:rsidRPr="00213220" w:rsidRDefault="00213220" w:rsidP="00213220">
            <w:pPr>
              <w:keepNext/>
              <w:jc w:val="both"/>
              <w:outlineLvl w:val="1"/>
              <w:rPr>
                <w:rFonts w:eastAsia="Times New Roman" w:cs="Calibri"/>
                <w:lang w:eastAsia="en-AU"/>
              </w:rPr>
            </w:pPr>
            <w:r>
              <w:rPr>
                <w:rFonts w:eastAsia="Times New Roman" w:cs="Calibri"/>
                <w:b/>
                <w:lang w:eastAsia="en-AU"/>
              </w:rPr>
              <w:t xml:space="preserve">1.0 </w:t>
            </w:r>
            <w:r w:rsidRPr="00213220">
              <w:rPr>
                <w:rFonts w:eastAsia="Times New Roman" w:cs="Calibri"/>
                <w:b/>
                <w:lang w:eastAsia="en-AU"/>
              </w:rPr>
              <w:t>Conflict of interest declaration</w:t>
            </w:r>
            <w:r w:rsidRPr="00213220">
              <w:rPr>
                <w:rFonts w:eastAsia="Times New Roman" w:cs="Calibri"/>
                <w:lang w:eastAsia="en-AU"/>
              </w:rPr>
              <w:t xml:space="preserve"> – nil</w:t>
            </w:r>
          </w:p>
          <w:p w:rsidR="00213220" w:rsidRPr="00213220" w:rsidRDefault="00213220" w:rsidP="00213220">
            <w:pPr>
              <w:rPr>
                <w:rFonts w:eastAsia="Calibri" w:cs="Calibri"/>
                <w:b/>
                <w:bCs/>
              </w:rPr>
            </w:pPr>
          </w:p>
        </w:tc>
        <w:tc>
          <w:tcPr>
            <w:tcW w:w="4053" w:type="dxa"/>
          </w:tcPr>
          <w:p w:rsidR="00213220" w:rsidRPr="00213220" w:rsidRDefault="00213220" w:rsidP="00213220">
            <w:pPr>
              <w:rPr>
                <w:rFonts w:eastAsia="Calibri" w:cs="Calibri"/>
                <w:b/>
                <w:bCs/>
              </w:rPr>
            </w:pPr>
          </w:p>
        </w:tc>
      </w:tr>
      <w:tr w:rsidR="00213220" w:rsidRPr="00213220" w:rsidTr="00213220">
        <w:tc>
          <w:tcPr>
            <w:tcW w:w="11335" w:type="dxa"/>
          </w:tcPr>
          <w:p w:rsidR="00213220" w:rsidRPr="00213220" w:rsidRDefault="00213220" w:rsidP="00213220">
            <w:pPr>
              <w:rPr>
                <w:rFonts w:eastAsia="Times New Roman" w:cs="Calibri"/>
                <w:b/>
                <w:lang w:eastAsia="en-AU"/>
              </w:rPr>
            </w:pPr>
            <w:r>
              <w:rPr>
                <w:rFonts w:eastAsia="Times New Roman" w:cs="Calibri"/>
                <w:b/>
                <w:lang w:eastAsia="en-AU"/>
              </w:rPr>
              <w:t xml:space="preserve">2.0 </w:t>
            </w:r>
            <w:r w:rsidRPr="00213220">
              <w:rPr>
                <w:rFonts w:eastAsia="Times New Roman" w:cs="Calibri"/>
                <w:b/>
                <w:lang w:eastAsia="en-AU"/>
              </w:rPr>
              <w:t>Previous Meeting Minutes</w:t>
            </w:r>
          </w:p>
          <w:p w:rsidR="00213220" w:rsidRPr="00213220" w:rsidRDefault="00213220" w:rsidP="00213220">
            <w:pPr>
              <w:rPr>
                <w:rFonts w:eastAsia="Calibri" w:cs="Calibri"/>
                <w:bCs/>
              </w:rPr>
            </w:pPr>
          </w:p>
          <w:p w:rsidR="00213220" w:rsidRDefault="00213220" w:rsidP="00213220">
            <w:pPr>
              <w:rPr>
                <w:rFonts w:eastAsia="Times New Roman" w:cs="Calibri"/>
                <w:lang w:eastAsia="en-AU"/>
              </w:rPr>
            </w:pPr>
            <w:r w:rsidRPr="00213220">
              <w:rPr>
                <w:rFonts w:eastAsia="Times New Roman" w:cs="Calibri"/>
                <w:b/>
                <w:lang w:eastAsia="en-AU"/>
              </w:rPr>
              <w:t xml:space="preserve">Matters arising from the previous Minutes </w:t>
            </w:r>
            <w:r w:rsidRPr="00213220">
              <w:rPr>
                <w:rFonts w:eastAsia="Times New Roman" w:cs="Calibri"/>
                <w:lang w:eastAsia="en-AU"/>
              </w:rPr>
              <w:t>- nil</w:t>
            </w:r>
            <w:r w:rsidRPr="00213220">
              <w:rPr>
                <w:rFonts w:eastAsia="Times New Roman" w:cs="Calibri"/>
                <w:b/>
                <w:lang w:eastAsia="en-AU"/>
              </w:rPr>
              <w:t xml:space="preserve"> </w:t>
            </w:r>
            <w:r w:rsidRPr="00213220">
              <w:rPr>
                <w:rFonts w:eastAsia="Times New Roman" w:cs="Calibri"/>
                <w:lang w:eastAsia="en-AU"/>
              </w:rPr>
              <w:t xml:space="preserve"> </w:t>
            </w:r>
          </w:p>
          <w:p w:rsidR="009B3343" w:rsidRDefault="009B3343" w:rsidP="00213220">
            <w:pPr>
              <w:rPr>
                <w:rFonts w:eastAsia="Times New Roman" w:cs="Calibri"/>
                <w:lang w:eastAsia="en-AU"/>
              </w:rPr>
            </w:pPr>
            <w:r>
              <w:rPr>
                <w:rFonts w:eastAsia="Times New Roman" w:cs="Calibri"/>
                <w:noProof/>
                <w:lang w:eastAsia="en-AU"/>
              </w:rPr>
              <mc:AlternateContent>
                <mc:Choice Requires="wps">
                  <w:drawing>
                    <wp:anchor distT="0" distB="0" distL="114300" distR="114300" simplePos="0" relativeHeight="251659264" behindDoc="0" locked="0" layoutInCell="1" allowOverlap="1">
                      <wp:simplePos x="0" y="0"/>
                      <wp:positionH relativeFrom="column">
                        <wp:posOffset>-56515</wp:posOffset>
                      </wp:positionH>
                      <wp:positionV relativeFrom="paragraph">
                        <wp:posOffset>143510</wp:posOffset>
                      </wp:positionV>
                      <wp:extent cx="9745980" cy="0"/>
                      <wp:effectExtent l="0" t="0" r="26670" b="19050"/>
                      <wp:wrapNone/>
                      <wp:docPr id="2" name="Straight Connector 2"/>
                      <wp:cNvGraphicFramePr/>
                      <a:graphic xmlns:a="http://schemas.openxmlformats.org/drawingml/2006/main">
                        <a:graphicData uri="http://schemas.microsoft.com/office/word/2010/wordprocessingShape">
                          <wps:wsp>
                            <wps:cNvCnPr/>
                            <wps:spPr>
                              <a:xfrm flipV="1">
                                <a:off x="0" y="0"/>
                                <a:ext cx="97459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4637FDB" id="Straight Connector 2"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5pt,11.3pt" to="762.9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" strokecolor="black [3213]" strokeweight=".5pt">
                      <v:stroke joinstyle="miter"/>
                    </v:line>
                  </w:pict>
                </mc:Fallback>
              </mc:AlternateContent>
            </w:r>
          </w:p>
          <w:p w:rsidR="008D2D32" w:rsidRDefault="009B3343" w:rsidP="009B3343">
            <w:pPr>
              <w:keepNext/>
              <w:tabs>
                <w:tab w:val="left" w:pos="567"/>
              </w:tabs>
              <w:jc w:val="both"/>
              <w:outlineLvl w:val="0"/>
              <w:rPr>
                <w:rFonts w:ascii="Calibri" w:eastAsia="Times New Roman" w:hAnsi="Calibri" w:cs="Calibri"/>
                <w:b/>
                <w:caps/>
                <w:lang w:eastAsia="en-AU"/>
              </w:rPr>
            </w:pPr>
            <w:r>
              <w:rPr>
                <w:rFonts w:ascii="Calibri" w:eastAsia="Times New Roman" w:hAnsi="Calibri" w:cs="Calibri"/>
                <w:b/>
                <w:caps/>
                <w:lang w:eastAsia="en-AU"/>
              </w:rPr>
              <w:t xml:space="preserve">3.0 </w:t>
            </w:r>
            <w:r w:rsidR="008D2D32" w:rsidRPr="008D2D32">
              <w:rPr>
                <w:rFonts w:ascii="Calibri" w:eastAsia="Times New Roman" w:hAnsi="Calibri" w:cs="Calibri"/>
                <w:b/>
                <w:lang w:eastAsia="en-AU"/>
              </w:rPr>
              <w:t>Guest Report</w:t>
            </w:r>
          </w:p>
          <w:p w:rsidR="009B3343" w:rsidRPr="00213220" w:rsidRDefault="009B3343" w:rsidP="009B3343">
            <w:pPr>
              <w:keepNext/>
              <w:tabs>
                <w:tab w:val="left" w:pos="567"/>
              </w:tabs>
              <w:jc w:val="both"/>
              <w:outlineLvl w:val="0"/>
              <w:rPr>
                <w:rFonts w:ascii="Calibri" w:eastAsia="Times New Roman" w:hAnsi="Calibri" w:cs="Calibri"/>
                <w:b/>
                <w:lang w:eastAsia="en-AU"/>
              </w:rPr>
            </w:pPr>
            <w:r w:rsidRPr="00213220">
              <w:rPr>
                <w:rFonts w:ascii="Calibri" w:eastAsia="Times New Roman" w:hAnsi="Calibri" w:cs="Calibri"/>
                <w:b/>
                <w:caps/>
                <w:lang w:eastAsia="en-AU"/>
              </w:rPr>
              <w:t>S</w:t>
            </w:r>
            <w:r w:rsidRPr="00213220">
              <w:rPr>
                <w:rFonts w:ascii="Calibri" w:eastAsia="Times New Roman" w:hAnsi="Calibri" w:cs="Calibri"/>
                <w:b/>
                <w:lang w:eastAsia="en-AU"/>
              </w:rPr>
              <w:t>quash &amp; Racquetball North East Victoria Association (SARNEVA)</w:t>
            </w:r>
          </w:p>
          <w:p w:rsidR="009B3343" w:rsidRPr="00213220" w:rsidRDefault="009B3343" w:rsidP="009B3343">
            <w:pPr>
              <w:rPr>
                <w:rFonts w:ascii="Calibri" w:eastAsia="Calibri" w:hAnsi="Calibri" w:cs="Calibri"/>
                <w:bCs/>
                <w:lang w:eastAsia="en-AU"/>
              </w:rPr>
            </w:pPr>
            <w:r w:rsidRPr="00213220">
              <w:rPr>
                <w:rFonts w:ascii="Calibri" w:eastAsia="Calibri" w:hAnsi="Calibri" w:cs="Calibri"/>
                <w:bCs/>
                <w:lang w:eastAsia="en-AU"/>
              </w:rPr>
              <w:t>Kevin and Jade (volunteer assistant) spoke to their tabled report (attached) detailing the progress of SARNEVA.  Key component is the use of the national IT platform (SportyHQ) to assist with club member management and events. The CEO noted once operational, it would be an idea to produce a case study to encourage other clubs to adopt the software.</w:t>
            </w:r>
          </w:p>
          <w:p w:rsidR="009B3343" w:rsidRPr="00213220" w:rsidRDefault="009B3343" w:rsidP="009B3343">
            <w:pPr>
              <w:rPr>
                <w:rFonts w:ascii="Calibri" w:eastAsia="Calibri" w:hAnsi="Calibri" w:cs="Calibri"/>
                <w:bCs/>
                <w:lang w:eastAsia="en-AU"/>
              </w:rPr>
            </w:pPr>
            <w:r w:rsidRPr="00213220">
              <w:rPr>
                <w:rFonts w:ascii="Calibri" w:eastAsia="Calibri" w:hAnsi="Calibri" w:cs="Calibri"/>
                <w:bCs/>
                <w:lang w:eastAsia="en-AU"/>
              </w:rPr>
              <w:t>Kevin noted some financial assistance would be helpful for the Association. The CEO advised of a Sport &amp; Recreation grant that would be suitable and the Board requested Kevin submit a budget.</w:t>
            </w:r>
          </w:p>
          <w:p w:rsidR="009B3343" w:rsidRDefault="008D2D32" w:rsidP="00213220">
            <w:pPr>
              <w:rPr>
                <w:rFonts w:eastAsia="Times New Roman" w:cs="Calibri"/>
                <w:lang w:eastAsia="en-AU"/>
              </w:rPr>
            </w:pPr>
            <w:r>
              <w:rPr>
                <w:rFonts w:eastAsia="Times New Roman" w:cs="Calibri"/>
                <w:noProof/>
                <w:lang w:eastAsia="en-AU"/>
              </w:rPr>
              <mc:AlternateContent>
                <mc:Choice Requires="wps">
                  <w:drawing>
                    <wp:anchor distT="0" distB="0" distL="114300" distR="114300" simplePos="0" relativeHeight="251660288" behindDoc="0" locked="0" layoutInCell="1" allowOverlap="1">
                      <wp:simplePos x="0" y="0"/>
                      <wp:positionH relativeFrom="column">
                        <wp:posOffset>-56515</wp:posOffset>
                      </wp:positionH>
                      <wp:positionV relativeFrom="paragraph">
                        <wp:posOffset>143510</wp:posOffset>
                      </wp:positionV>
                      <wp:extent cx="9745980"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97459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E976E4"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45pt,11.3pt" to="762.9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" strokecolor="black [3213]" strokeweight=".5pt">
                      <v:stroke joinstyle="miter"/>
                    </v:line>
                  </w:pict>
                </mc:Fallback>
              </mc:AlternateContent>
            </w:r>
          </w:p>
          <w:p w:rsidR="009B3343" w:rsidRPr="00213220" w:rsidRDefault="009B3343" w:rsidP="009B3343">
            <w:pPr>
              <w:keepNext/>
              <w:tabs>
                <w:tab w:val="left" w:pos="567"/>
              </w:tabs>
              <w:jc w:val="both"/>
              <w:outlineLvl w:val="0"/>
              <w:rPr>
                <w:rFonts w:ascii="Calibri" w:eastAsia="Times New Roman" w:hAnsi="Calibri" w:cs="Calibri"/>
                <w:b/>
                <w:caps/>
                <w:lang w:eastAsia="en-AU"/>
              </w:rPr>
            </w:pPr>
            <w:r w:rsidRPr="00213220">
              <w:rPr>
                <w:rFonts w:ascii="Calibri" w:eastAsia="Times New Roman" w:hAnsi="Calibri" w:cs="Calibri"/>
                <w:b/>
                <w:caps/>
                <w:lang w:eastAsia="en-AU"/>
              </w:rPr>
              <w:t>4.0 Ceo’s r</w:t>
            </w:r>
            <w:r w:rsidRPr="00213220">
              <w:rPr>
                <w:rFonts w:ascii="Calibri" w:eastAsia="Times New Roman" w:hAnsi="Calibri" w:cs="Calibri"/>
                <w:b/>
                <w:lang w:eastAsia="en-AU"/>
              </w:rPr>
              <w:t>eport</w:t>
            </w:r>
            <w:r w:rsidRPr="00213220">
              <w:rPr>
                <w:rFonts w:ascii="Calibri" w:eastAsia="Times New Roman" w:hAnsi="Calibri" w:cs="Calibri"/>
                <w:b/>
                <w:caps/>
                <w:lang w:eastAsia="en-AU"/>
              </w:rPr>
              <w:t xml:space="preserve"> </w:t>
            </w:r>
          </w:p>
          <w:p w:rsidR="009B3343" w:rsidRPr="00213220" w:rsidRDefault="009B3343" w:rsidP="009B3343">
            <w:pPr>
              <w:jc w:val="both"/>
              <w:rPr>
                <w:rFonts w:ascii="Calibri" w:eastAsia="Calibri" w:hAnsi="Calibri" w:cs="Calibri"/>
                <w:bCs/>
              </w:rPr>
            </w:pPr>
            <w:r w:rsidRPr="00213220">
              <w:rPr>
                <w:rFonts w:ascii="Calibri" w:eastAsia="Calibri" w:hAnsi="Calibri" w:cs="Calibri"/>
                <w:b/>
                <w:bCs/>
              </w:rPr>
              <w:t>Strategic Plan 2014-2016</w:t>
            </w:r>
            <w:r w:rsidRPr="00213220">
              <w:rPr>
                <w:rFonts w:ascii="Calibri" w:eastAsia="Calibri" w:hAnsi="Calibri" w:cs="Calibri"/>
                <w:bCs/>
              </w:rPr>
              <w:t xml:space="preserve"> a review of performance against this Plan is now included in the 2016 Annual Report (to be circulated at the AGM and available online after the AGM).</w:t>
            </w:r>
          </w:p>
          <w:p w:rsidR="009B3343" w:rsidRPr="00213220" w:rsidRDefault="009B3343" w:rsidP="009B3343">
            <w:pPr>
              <w:jc w:val="both"/>
              <w:rPr>
                <w:rFonts w:ascii="Calibri" w:eastAsia="Calibri" w:hAnsi="Calibri" w:cs="Calibri"/>
                <w:bCs/>
              </w:rPr>
            </w:pPr>
          </w:p>
          <w:p w:rsidR="009B3343" w:rsidRPr="00213220" w:rsidRDefault="009B3343" w:rsidP="009B3343">
            <w:pPr>
              <w:jc w:val="both"/>
              <w:rPr>
                <w:rFonts w:ascii="Calibri" w:eastAsia="Calibri" w:hAnsi="Calibri" w:cs="Calibri"/>
                <w:bCs/>
              </w:rPr>
            </w:pPr>
            <w:r w:rsidRPr="00213220">
              <w:rPr>
                <w:rFonts w:ascii="Calibri" w:eastAsia="Calibri" w:hAnsi="Calibri" w:cs="Calibri"/>
                <w:b/>
                <w:bCs/>
              </w:rPr>
              <w:t>Strategic Plan 2017-2020</w:t>
            </w:r>
            <w:r w:rsidRPr="00213220">
              <w:rPr>
                <w:rFonts w:ascii="Calibri" w:eastAsia="Calibri" w:hAnsi="Calibri" w:cs="Calibri"/>
                <w:bCs/>
              </w:rPr>
              <w:t xml:space="preserve"> as just one month into the new Plan, all proceeding without issue.</w:t>
            </w:r>
          </w:p>
          <w:p w:rsidR="009B3343" w:rsidRPr="00213220" w:rsidRDefault="009B3343" w:rsidP="009B3343">
            <w:pPr>
              <w:jc w:val="both"/>
              <w:rPr>
                <w:rFonts w:ascii="Calibri" w:eastAsia="Calibri" w:hAnsi="Calibri" w:cs="Calibri"/>
                <w:bCs/>
              </w:rPr>
            </w:pPr>
            <w:r w:rsidRPr="00213220">
              <w:rPr>
                <w:rFonts w:ascii="Calibri" w:eastAsia="Calibri" w:hAnsi="Calibri" w:cs="Calibri"/>
                <w:bCs/>
              </w:rPr>
              <w:t xml:space="preserve"> </w:t>
            </w:r>
          </w:p>
          <w:p w:rsidR="009B3343" w:rsidRPr="00213220" w:rsidRDefault="009B3343" w:rsidP="009B3343">
            <w:pPr>
              <w:jc w:val="both"/>
              <w:rPr>
                <w:rFonts w:ascii="Calibri" w:eastAsia="Calibri" w:hAnsi="Calibri" w:cs="Calibri"/>
                <w:bCs/>
              </w:rPr>
            </w:pPr>
            <w:r w:rsidRPr="00213220">
              <w:rPr>
                <w:rFonts w:ascii="Calibri" w:eastAsia="Calibri" w:hAnsi="Calibri" w:cs="Calibri"/>
                <w:b/>
                <w:bCs/>
              </w:rPr>
              <w:t xml:space="preserve">MSAC </w:t>
            </w:r>
            <w:r w:rsidRPr="00213220">
              <w:rPr>
                <w:rFonts w:ascii="Calibri" w:eastAsia="Calibri" w:hAnsi="Calibri" w:cs="Calibri"/>
                <w:bCs/>
              </w:rPr>
              <w:t xml:space="preserve">the CEO spoke to her report on the current situation with MSAC and the squash services. </w:t>
            </w:r>
          </w:p>
          <w:p w:rsidR="00213220" w:rsidRPr="00213220" w:rsidRDefault="00213220" w:rsidP="00213220">
            <w:pPr>
              <w:rPr>
                <w:rFonts w:eastAsia="Calibri" w:cs="Calibri"/>
                <w:b/>
                <w:bCs/>
              </w:rPr>
            </w:pPr>
          </w:p>
        </w:tc>
        <w:tc>
          <w:tcPr>
            <w:tcW w:w="4053" w:type="dxa"/>
          </w:tcPr>
          <w:p w:rsidR="00213220" w:rsidRDefault="00213220" w:rsidP="00213220">
            <w:pPr>
              <w:rPr>
                <w:rFonts w:eastAsia="Calibri" w:cs="Calibri"/>
                <w:b/>
                <w:bCs/>
              </w:rPr>
            </w:pPr>
          </w:p>
          <w:p w:rsidR="009B3343" w:rsidRDefault="009B3343" w:rsidP="00213220">
            <w:pPr>
              <w:rPr>
                <w:rFonts w:eastAsia="Calibri" w:cs="Calibri"/>
                <w:b/>
                <w:bCs/>
              </w:rPr>
            </w:pPr>
          </w:p>
          <w:p w:rsidR="009B3343" w:rsidRDefault="009B3343" w:rsidP="00213220">
            <w:pPr>
              <w:rPr>
                <w:rFonts w:eastAsia="Calibri" w:cs="Calibri"/>
                <w:b/>
                <w:bCs/>
              </w:rPr>
            </w:pPr>
          </w:p>
          <w:p w:rsidR="009B3343" w:rsidRDefault="009B3343" w:rsidP="00213220">
            <w:pPr>
              <w:rPr>
                <w:rFonts w:eastAsia="Calibri" w:cs="Calibri"/>
                <w:b/>
                <w:bCs/>
              </w:rPr>
            </w:pPr>
          </w:p>
          <w:p w:rsidR="009B3343" w:rsidRPr="00213220" w:rsidRDefault="009B3343" w:rsidP="009B3343">
            <w:pPr>
              <w:numPr>
                <w:ilvl w:val="0"/>
                <w:numId w:val="1"/>
              </w:numPr>
              <w:ind w:left="318" w:hanging="284"/>
              <w:rPr>
                <w:rFonts w:ascii="Calibri" w:eastAsia="Calibri" w:hAnsi="Calibri" w:cs="Calibri"/>
                <w:bCs/>
                <w:lang w:eastAsia="en-AU"/>
              </w:rPr>
            </w:pPr>
            <w:r w:rsidRPr="00213220">
              <w:rPr>
                <w:rFonts w:ascii="Calibri" w:eastAsia="Calibri" w:hAnsi="Calibri" w:cs="Calibri"/>
                <w:bCs/>
                <w:lang w:eastAsia="en-AU"/>
              </w:rPr>
              <w:t>Kevin to submit a budget for requested assistance</w:t>
            </w:r>
          </w:p>
          <w:p w:rsidR="009B3343" w:rsidRDefault="009B3343" w:rsidP="009B3343">
            <w:pPr>
              <w:numPr>
                <w:ilvl w:val="0"/>
                <w:numId w:val="1"/>
              </w:numPr>
              <w:ind w:left="318" w:hanging="284"/>
              <w:rPr>
                <w:rFonts w:ascii="Calibri" w:eastAsia="Calibri" w:hAnsi="Calibri" w:cs="Calibri"/>
                <w:bCs/>
                <w:lang w:eastAsia="en-AU"/>
              </w:rPr>
            </w:pPr>
            <w:r w:rsidRPr="00213220">
              <w:rPr>
                <w:rFonts w:ascii="Calibri" w:eastAsia="Calibri" w:hAnsi="Calibri" w:cs="Calibri"/>
                <w:bCs/>
                <w:lang w:eastAsia="en-AU"/>
              </w:rPr>
              <w:t>CEO to arrange for Fiona Smyth to meet up with Jade while in Wodonga for the Coaching Course Day 1</w:t>
            </w:r>
          </w:p>
          <w:p w:rsidR="009B3343" w:rsidRDefault="009B3343" w:rsidP="009B3343">
            <w:pPr>
              <w:rPr>
                <w:rFonts w:ascii="Calibri" w:eastAsia="Calibri" w:hAnsi="Calibri" w:cs="Calibri"/>
                <w:bCs/>
                <w:lang w:eastAsia="en-AU"/>
              </w:rPr>
            </w:pPr>
          </w:p>
          <w:p w:rsidR="009B3343" w:rsidRDefault="009B3343" w:rsidP="009B3343">
            <w:pPr>
              <w:rPr>
                <w:rFonts w:ascii="Calibri" w:eastAsia="Calibri" w:hAnsi="Calibri" w:cs="Calibri"/>
                <w:bCs/>
                <w:lang w:eastAsia="en-AU"/>
              </w:rPr>
            </w:pPr>
          </w:p>
          <w:p w:rsidR="009B3343" w:rsidRDefault="009B3343" w:rsidP="009B3343">
            <w:pPr>
              <w:rPr>
                <w:rFonts w:ascii="Calibri" w:eastAsia="Calibri" w:hAnsi="Calibri" w:cs="Calibri"/>
                <w:bCs/>
                <w:lang w:eastAsia="en-AU"/>
              </w:rPr>
            </w:pPr>
          </w:p>
          <w:p w:rsidR="009B3343" w:rsidRPr="00213220" w:rsidRDefault="009B3343" w:rsidP="009B3343">
            <w:pPr>
              <w:pStyle w:val="ListParagraph"/>
              <w:numPr>
                <w:ilvl w:val="0"/>
                <w:numId w:val="2"/>
              </w:numPr>
              <w:ind w:left="318" w:hanging="284"/>
              <w:jc w:val="both"/>
              <w:rPr>
                <w:rFonts w:ascii="Calibri" w:eastAsia="Calibri" w:hAnsi="Calibri" w:cs="Calibri"/>
                <w:bCs/>
              </w:rPr>
            </w:pPr>
            <w:r w:rsidRPr="00213220">
              <w:rPr>
                <w:rFonts w:ascii="Calibri" w:eastAsia="Calibri" w:hAnsi="Calibri" w:cs="Calibri"/>
                <w:bCs/>
              </w:rPr>
              <w:t>The CEO will request a meeting with Sport &amp; Recreation Victoria to try and clarify direction and future support from MSAC.</w:t>
            </w:r>
          </w:p>
          <w:p w:rsidR="009B3343" w:rsidRPr="00213220" w:rsidRDefault="009B3343" w:rsidP="009B3343">
            <w:pPr>
              <w:rPr>
                <w:rFonts w:ascii="Calibri" w:eastAsia="Calibri" w:hAnsi="Calibri" w:cs="Calibri"/>
                <w:bCs/>
                <w:lang w:eastAsia="en-AU"/>
              </w:rPr>
            </w:pPr>
          </w:p>
          <w:p w:rsidR="009B3343" w:rsidRPr="00213220" w:rsidRDefault="009B3343" w:rsidP="00213220">
            <w:pPr>
              <w:rPr>
                <w:rFonts w:eastAsia="Calibri" w:cs="Calibri"/>
                <w:b/>
                <w:bCs/>
              </w:rPr>
            </w:pPr>
          </w:p>
        </w:tc>
      </w:tr>
      <w:tr w:rsidR="00213220" w:rsidRPr="00213220" w:rsidTr="00213220">
        <w:tc>
          <w:tcPr>
            <w:tcW w:w="11335" w:type="dxa"/>
          </w:tcPr>
          <w:p w:rsidR="00213220" w:rsidRDefault="00213220" w:rsidP="00213220">
            <w:pPr>
              <w:keepNext/>
              <w:tabs>
                <w:tab w:val="left" w:pos="567"/>
              </w:tabs>
              <w:jc w:val="both"/>
              <w:outlineLvl w:val="0"/>
              <w:rPr>
                <w:rFonts w:ascii="Calibri" w:eastAsia="Times New Roman" w:hAnsi="Calibri" w:cs="Calibri"/>
                <w:lang w:eastAsia="en-AU"/>
              </w:rPr>
            </w:pPr>
            <w:r>
              <w:rPr>
                <w:rFonts w:ascii="Calibri" w:eastAsia="Times New Roman" w:hAnsi="Calibri" w:cs="Calibri"/>
                <w:b/>
                <w:caps/>
                <w:lang w:eastAsia="en-AU"/>
              </w:rPr>
              <w:lastRenderedPageBreak/>
              <w:t xml:space="preserve">5.0 </w:t>
            </w:r>
            <w:r w:rsidRPr="00213220">
              <w:rPr>
                <w:rFonts w:ascii="Calibri" w:eastAsia="Times New Roman" w:hAnsi="Calibri" w:cs="Calibri"/>
                <w:b/>
                <w:lang w:eastAsia="en-AU"/>
              </w:rPr>
              <w:t>Child Safe Standar</w:t>
            </w:r>
            <w:r>
              <w:rPr>
                <w:rFonts w:ascii="Calibri" w:eastAsia="Times New Roman" w:hAnsi="Calibri" w:cs="Calibri"/>
                <w:b/>
                <w:lang w:eastAsia="en-AU"/>
              </w:rPr>
              <w:t>ds</w:t>
            </w:r>
          </w:p>
          <w:p w:rsidR="00213220" w:rsidRDefault="00213220" w:rsidP="00213220">
            <w:pPr>
              <w:keepNext/>
              <w:tabs>
                <w:tab w:val="left" w:pos="567"/>
              </w:tabs>
              <w:jc w:val="both"/>
              <w:outlineLvl w:val="0"/>
              <w:rPr>
                <w:rFonts w:ascii="Calibri" w:eastAsia="Times New Roman" w:hAnsi="Calibri" w:cs="Calibri"/>
                <w:lang w:eastAsia="en-AU"/>
              </w:rPr>
            </w:pPr>
            <w:r>
              <w:rPr>
                <w:rFonts w:ascii="Calibri" w:eastAsia="Times New Roman" w:hAnsi="Calibri" w:cs="Calibri"/>
                <w:lang w:eastAsia="en-AU"/>
              </w:rPr>
              <w:t>S&amp;RV has a new website now (National IT platform) with a page dedicated to the Child Safe Standards and how the organise is responding to the need to comply. A number of policies have been developed and/or updated to reflect the new Standards and circulated to Board members for comment. These are:</w:t>
            </w:r>
          </w:p>
          <w:p w:rsidR="00213220" w:rsidRDefault="00213220" w:rsidP="00213220">
            <w:pPr>
              <w:pStyle w:val="ListParagraph"/>
              <w:keepNext/>
              <w:numPr>
                <w:ilvl w:val="0"/>
                <w:numId w:val="2"/>
              </w:numPr>
              <w:tabs>
                <w:tab w:val="left" w:pos="567"/>
              </w:tabs>
              <w:jc w:val="both"/>
              <w:outlineLvl w:val="0"/>
              <w:rPr>
                <w:rFonts w:ascii="Calibri" w:eastAsia="Times New Roman" w:hAnsi="Calibri" w:cs="Calibri"/>
                <w:lang w:eastAsia="en-AU"/>
              </w:rPr>
            </w:pPr>
            <w:r>
              <w:rPr>
                <w:rFonts w:ascii="Calibri" w:eastAsia="Times New Roman" w:hAnsi="Calibri" w:cs="Calibri"/>
                <w:lang w:eastAsia="en-AU"/>
              </w:rPr>
              <w:t>Child Safe Policy</w:t>
            </w:r>
          </w:p>
          <w:p w:rsidR="00213220" w:rsidRDefault="00213220" w:rsidP="00213220">
            <w:pPr>
              <w:pStyle w:val="ListParagraph"/>
              <w:keepNext/>
              <w:numPr>
                <w:ilvl w:val="0"/>
                <w:numId w:val="2"/>
              </w:numPr>
              <w:tabs>
                <w:tab w:val="left" w:pos="567"/>
              </w:tabs>
              <w:jc w:val="both"/>
              <w:outlineLvl w:val="0"/>
              <w:rPr>
                <w:rFonts w:ascii="Calibri" w:eastAsia="Times New Roman" w:hAnsi="Calibri" w:cs="Calibri"/>
                <w:lang w:eastAsia="en-AU"/>
              </w:rPr>
            </w:pPr>
            <w:r>
              <w:rPr>
                <w:rFonts w:ascii="Calibri" w:eastAsia="Times New Roman" w:hAnsi="Calibri" w:cs="Calibri"/>
                <w:lang w:eastAsia="en-AU"/>
              </w:rPr>
              <w:t>Employment Policy</w:t>
            </w:r>
          </w:p>
          <w:p w:rsidR="00213220" w:rsidRDefault="00213220" w:rsidP="00213220">
            <w:pPr>
              <w:pStyle w:val="ListParagraph"/>
              <w:keepNext/>
              <w:numPr>
                <w:ilvl w:val="0"/>
                <w:numId w:val="2"/>
              </w:numPr>
              <w:tabs>
                <w:tab w:val="left" w:pos="567"/>
              </w:tabs>
              <w:jc w:val="both"/>
              <w:outlineLvl w:val="0"/>
              <w:rPr>
                <w:rFonts w:ascii="Calibri" w:eastAsia="Times New Roman" w:hAnsi="Calibri" w:cs="Calibri"/>
                <w:lang w:eastAsia="en-AU"/>
              </w:rPr>
            </w:pPr>
            <w:r>
              <w:rPr>
                <w:rFonts w:ascii="Calibri" w:eastAsia="Times New Roman" w:hAnsi="Calibri" w:cs="Calibri"/>
                <w:lang w:eastAsia="en-AU"/>
              </w:rPr>
              <w:t>Volunteer Policy</w:t>
            </w:r>
          </w:p>
          <w:p w:rsidR="00213220" w:rsidRDefault="00213220" w:rsidP="00213220">
            <w:pPr>
              <w:pStyle w:val="ListParagraph"/>
              <w:keepNext/>
              <w:numPr>
                <w:ilvl w:val="0"/>
                <w:numId w:val="2"/>
              </w:numPr>
              <w:tabs>
                <w:tab w:val="left" w:pos="567"/>
              </w:tabs>
              <w:jc w:val="both"/>
              <w:outlineLvl w:val="0"/>
              <w:rPr>
                <w:rFonts w:ascii="Calibri" w:eastAsia="Times New Roman" w:hAnsi="Calibri" w:cs="Calibri"/>
                <w:lang w:eastAsia="en-AU"/>
              </w:rPr>
            </w:pPr>
            <w:r>
              <w:rPr>
                <w:rFonts w:ascii="Calibri" w:eastAsia="Times New Roman" w:hAnsi="Calibri" w:cs="Calibri"/>
                <w:lang w:eastAsia="en-AU"/>
              </w:rPr>
              <w:t>Image Consent Policy</w:t>
            </w:r>
          </w:p>
          <w:p w:rsidR="00213220" w:rsidRPr="00213220" w:rsidRDefault="00213220" w:rsidP="00213220">
            <w:pPr>
              <w:pStyle w:val="ListParagraph"/>
              <w:keepNext/>
              <w:numPr>
                <w:ilvl w:val="0"/>
                <w:numId w:val="2"/>
              </w:numPr>
              <w:tabs>
                <w:tab w:val="left" w:pos="567"/>
              </w:tabs>
              <w:jc w:val="both"/>
              <w:outlineLvl w:val="0"/>
              <w:rPr>
                <w:rFonts w:ascii="Calibri" w:eastAsia="Times New Roman" w:hAnsi="Calibri" w:cs="Calibri"/>
                <w:lang w:eastAsia="en-AU"/>
              </w:rPr>
            </w:pPr>
            <w:r>
              <w:rPr>
                <w:rFonts w:ascii="Calibri" w:eastAsia="Times New Roman" w:hAnsi="Calibri" w:cs="Calibri"/>
                <w:lang w:eastAsia="en-AU"/>
              </w:rPr>
              <w:t>Risk Management Policy</w:t>
            </w:r>
          </w:p>
          <w:p w:rsidR="00213220" w:rsidRDefault="00213220" w:rsidP="00213220">
            <w:pPr>
              <w:keepNext/>
              <w:tabs>
                <w:tab w:val="left" w:pos="567"/>
              </w:tabs>
              <w:jc w:val="both"/>
              <w:outlineLvl w:val="0"/>
              <w:rPr>
                <w:rFonts w:ascii="Calibri" w:eastAsia="Times New Roman" w:hAnsi="Calibri" w:cs="Calibri"/>
                <w:lang w:eastAsia="en-AU"/>
              </w:rPr>
            </w:pPr>
          </w:p>
          <w:p w:rsidR="007230BF" w:rsidRDefault="007230BF" w:rsidP="00213220">
            <w:pPr>
              <w:keepNext/>
              <w:tabs>
                <w:tab w:val="left" w:pos="567"/>
              </w:tabs>
              <w:jc w:val="both"/>
              <w:outlineLvl w:val="0"/>
              <w:rPr>
                <w:rFonts w:ascii="Calibri" w:eastAsia="Times New Roman" w:hAnsi="Calibri" w:cs="Calibri"/>
                <w:lang w:eastAsia="en-AU"/>
              </w:rPr>
            </w:pPr>
            <w:r>
              <w:rPr>
                <w:rFonts w:ascii="Calibri" w:eastAsia="Times New Roman" w:hAnsi="Calibri" w:cs="Calibri"/>
                <w:lang w:eastAsia="en-AU"/>
              </w:rPr>
              <w:t>S&amp;RV will be hosting an Information Session on the new Standards on Sunday March 5, from 11.00am – 1.00pm to which all affiliates have been invited to attend. An invitation will also be extended to all S&amp;RV (contracted) coaches and referees</w:t>
            </w:r>
            <w:r w:rsidR="00BE0157">
              <w:rPr>
                <w:rFonts w:ascii="Calibri" w:eastAsia="Times New Roman" w:hAnsi="Calibri" w:cs="Calibri"/>
                <w:lang w:eastAsia="en-AU"/>
              </w:rPr>
              <w:t xml:space="preserve">. The session will be </w:t>
            </w:r>
            <w:r w:rsidR="008D2D32">
              <w:rPr>
                <w:rFonts w:ascii="Calibri" w:eastAsia="Times New Roman" w:hAnsi="Calibri" w:cs="Calibri"/>
                <w:lang w:eastAsia="en-AU"/>
              </w:rPr>
              <w:t>web streamed</w:t>
            </w:r>
            <w:r w:rsidR="00BE0157">
              <w:rPr>
                <w:rFonts w:ascii="Calibri" w:eastAsia="Times New Roman" w:hAnsi="Calibri" w:cs="Calibri"/>
                <w:lang w:eastAsia="en-AU"/>
              </w:rPr>
              <w:t xml:space="preserve"> live for country clubs and recorded for later viewing.</w:t>
            </w:r>
          </w:p>
          <w:p w:rsidR="00213220" w:rsidRPr="00213220" w:rsidRDefault="00213220" w:rsidP="00213220">
            <w:pPr>
              <w:keepNext/>
              <w:tabs>
                <w:tab w:val="left" w:pos="567"/>
              </w:tabs>
              <w:jc w:val="both"/>
              <w:outlineLvl w:val="0"/>
              <w:rPr>
                <w:rFonts w:ascii="Calibri" w:eastAsia="Times New Roman" w:hAnsi="Calibri" w:cs="Calibri"/>
                <w:caps/>
                <w:lang w:eastAsia="en-AU"/>
              </w:rPr>
            </w:pPr>
          </w:p>
        </w:tc>
        <w:tc>
          <w:tcPr>
            <w:tcW w:w="4053" w:type="dxa"/>
          </w:tcPr>
          <w:p w:rsidR="00213220" w:rsidRDefault="00213220" w:rsidP="00213220">
            <w:pPr>
              <w:rPr>
                <w:rFonts w:ascii="Calibri" w:eastAsia="Calibri" w:hAnsi="Calibri" w:cs="Calibri"/>
                <w:b/>
                <w:bCs/>
              </w:rPr>
            </w:pPr>
          </w:p>
          <w:p w:rsidR="00213220" w:rsidRPr="00213220" w:rsidRDefault="00213220" w:rsidP="00213220">
            <w:pPr>
              <w:pStyle w:val="ListParagraph"/>
              <w:numPr>
                <w:ilvl w:val="0"/>
                <w:numId w:val="2"/>
              </w:numPr>
              <w:ind w:left="318" w:hanging="284"/>
              <w:rPr>
                <w:rFonts w:ascii="Calibri" w:eastAsia="Calibri" w:hAnsi="Calibri" w:cs="Calibri"/>
                <w:bCs/>
              </w:rPr>
            </w:pPr>
            <w:r w:rsidRPr="00213220">
              <w:rPr>
                <w:rFonts w:ascii="Calibri" w:eastAsia="Calibri" w:hAnsi="Calibri" w:cs="Calibri"/>
                <w:bCs/>
              </w:rPr>
              <w:t xml:space="preserve">Policies as listed </w:t>
            </w:r>
            <w:r>
              <w:rPr>
                <w:rFonts w:ascii="Calibri" w:eastAsia="Calibri" w:hAnsi="Calibri" w:cs="Calibri"/>
                <w:bCs/>
              </w:rPr>
              <w:t>were formally adopted and will be added to S&amp;RV’s Club Spot webpage</w:t>
            </w:r>
          </w:p>
        </w:tc>
      </w:tr>
      <w:tr w:rsidR="00BE0157" w:rsidRPr="00213220" w:rsidTr="00173ED3">
        <w:tc>
          <w:tcPr>
            <w:tcW w:w="11335" w:type="dxa"/>
            <w:tcBorders>
              <w:bottom w:val="single" w:sz="4" w:space="0" w:color="auto"/>
            </w:tcBorders>
          </w:tcPr>
          <w:p w:rsidR="00BE0157" w:rsidRDefault="00BE0157" w:rsidP="00213220">
            <w:pPr>
              <w:keepNext/>
              <w:tabs>
                <w:tab w:val="left" w:pos="567"/>
              </w:tabs>
              <w:jc w:val="both"/>
              <w:outlineLvl w:val="0"/>
              <w:rPr>
                <w:rFonts w:ascii="Calibri" w:eastAsia="Times New Roman" w:hAnsi="Calibri" w:cs="Calibri"/>
                <w:b/>
                <w:lang w:eastAsia="en-AU"/>
              </w:rPr>
            </w:pPr>
            <w:r>
              <w:rPr>
                <w:rFonts w:ascii="Calibri" w:eastAsia="Times New Roman" w:hAnsi="Calibri" w:cs="Calibri"/>
                <w:b/>
                <w:lang w:eastAsia="en-AU"/>
              </w:rPr>
              <w:t>6.0 Committee Reports:</w:t>
            </w:r>
          </w:p>
          <w:p w:rsidR="00BE0157" w:rsidRDefault="00BE0157" w:rsidP="00213220">
            <w:pPr>
              <w:keepNext/>
              <w:tabs>
                <w:tab w:val="left" w:pos="567"/>
              </w:tabs>
              <w:jc w:val="both"/>
              <w:outlineLvl w:val="0"/>
              <w:rPr>
                <w:rFonts w:ascii="Calibri" w:eastAsia="Times New Roman" w:hAnsi="Calibri" w:cs="Calibri"/>
                <w:b/>
                <w:lang w:eastAsia="en-AU"/>
              </w:rPr>
            </w:pPr>
          </w:p>
          <w:p w:rsidR="00BE0157" w:rsidRDefault="00BE0157" w:rsidP="00213220">
            <w:pPr>
              <w:keepNext/>
              <w:tabs>
                <w:tab w:val="left" w:pos="567"/>
              </w:tabs>
              <w:jc w:val="both"/>
              <w:outlineLvl w:val="0"/>
              <w:rPr>
                <w:rFonts w:ascii="Calibri" w:eastAsia="Times New Roman" w:hAnsi="Calibri" w:cs="Calibri"/>
                <w:lang w:eastAsia="en-AU"/>
              </w:rPr>
            </w:pPr>
            <w:r>
              <w:rPr>
                <w:rFonts w:ascii="Calibri" w:eastAsia="Times New Roman" w:hAnsi="Calibri" w:cs="Calibri"/>
                <w:b/>
                <w:lang w:eastAsia="en-AU"/>
              </w:rPr>
              <w:t>Nominations Committee</w:t>
            </w:r>
            <w:r>
              <w:rPr>
                <w:rFonts w:ascii="Calibri" w:eastAsia="Times New Roman" w:hAnsi="Calibri" w:cs="Calibri"/>
                <w:lang w:eastAsia="en-AU"/>
              </w:rPr>
              <w:t xml:space="preserve"> – the following nominations have been accepted for </w:t>
            </w:r>
          </w:p>
          <w:p w:rsidR="00BE0157" w:rsidRDefault="00BE0157" w:rsidP="00213220">
            <w:pPr>
              <w:keepNext/>
              <w:tabs>
                <w:tab w:val="left" w:pos="567"/>
              </w:tabs>
              <w:jc w:val="both"/>
              <w:outlineLvl w:val="0"/>
              <w:rPr>
                <w:rFonts w:ascii="Calibri" w:eastAsia="Times New Roman" w:hAnsi="Calibri" w:cs="Calibri"/>
                <w:lang w:eastAsia="en-AU"/>
              </w:rPr>
            </w:pPr>
            <w:r>
              <w:rPr>
                <w:rFonts w:ascii="Calibri" w:eastAsia="Times New Roman" w:hAnsi="Calibri" w:cs="Calibri"/>
                <w:lang w:eastAsia="en-AU"/>
              </w:rPr>
              <w:t>Legend – Vicki Cardwell</w:t>
            </w:r>
          </w:p>
          <w:p w:rsidR="00BE0157" w:rsidRDefault="00BE0157" w:rsidP="00213220">
            <w:pPr>
              <w:keepNext/>
              <w:tabs>
                <w:tab w:val="left" w:pos="567"/>
              </w:tabs>
              <w:jc w:val="both"/>
              <w:outlineLvl w:val="0"/>
              <w:rPr>
                <w:rFonts w:ascii="Calibri" w:eastAsia="Times New Roman" w:hAnsi="Calibri" w:cs="Calibri"/>
                <w:lang w:eastAsia="en-AU"/>
              </w:rPr>
            </w:pPr>
            <w:r>
              <w:rPr>
                <w:rFonts w:ascii="Calibri" w:eastAsia="Times New Roman" w:hAnsi="Calibri" w:cs="Calibri"/>
                <w:lang w:eastAsia="en-AU"/>
              </w:rPr>
              <w:t>Hall of Fame – Paul Price</w:t>
            </w:r>
          </w:p>
          <w:p w:rsidR="00BE0157" w:rsidRDefault="00BE0157" w:rsidP="00213220">
            <w:pPr>
              <w:keepNext/>
              <w:tabs>
                <w:tab w:val="left" w:pos="567"/>
              </w:tabs>
              <w:jc w:val="both"/>
              <w:outlineLvl w:val="0"/>
              <w:rPr>
                <w:rFonts w:ascii="Calibri" w:eastAsia="Times New Roman" w:hAnsi="Calibri" w:cs="Calibri"/>
                <w:lang w:eastAsia="en-AU"/>
              </w:rPr>
            </w:pPr>
            <w:r>
              <w:rPr>
                <w:rFonts w:ascii="Calibri" w:eastAsia="Times New Roman" w:hAnsi="Calibri" w:cs="Calibri"/>
                <w:lang w:eastAsia="en-AU"/>
              </w:rPr>
              <w:t>Life Member – Bill Hunt, Margaret Smith (dec), Barry Taylor, Peter Wright</w:t>
            </w:r>
          </w:p>
          <w:p w:rsidR="009D02FC" w:rsidRDefault="009D02FC" w:rsidP="00213220">
            <w:pPr>
              <w:keepNext/>
              <w:tabs>
                <w:tab w:val="left" w:pos="567"/>
              </w:tabs>
              <w:jc w:val="both"/>
              <w:outlineLvl w:val="0"/>
              <w:rPr>
                <w:rFonts w:ascii="Calibri" w:eastAsia="Times New Roman" w:hAnsi="Calibri" w:cs="Calibri"/>
                <w:lang w:eastAsia="en-AU"/>
              </w:rPr>
            </w:pPr>
          </w:p>
          <w:p w:rsidR="009D02FC" w:rsidRDefault="009D02FC" w:rsidP="00213220">
            <w:pPr>
              <w:keepNext/>
              <w:tabs>
                <w:tab w:val="left" w:pos="567"/>
              </w:tabs>
              <w:jc w:val="both"/>
              <w:outlineLvl w:val="0"/>
              <w:rPr>
                <w:rFonts w:ascii="Calibri" w:eastAsia="Times New Roman" w:hAnsi="Calibri" w:cs="Calibri"/>
                <w:lang w:eastAsia="en-AU"/>
              </w:rPr>
            </w:pPr>
            <w:r>
              <w:rPr>
                <w:rFonts w:ascii="Calibri" w:eastAsia="Times New Roman" w:hAnsi="Calibri" w:cs="Calibri"/>
                <w:lang w:eastAsia="en-AU"/>
              </w:rPr>
              <w:t>Peta Murphy has volunteered to MC the evening and Lee-Anne Carpenter will take the official photographs.</w:t>
            </w:r>
          </w:p>
          <w:p w:rsidR="00BE0157" w:rsidRPr="00BE0157" w:rsidRDefault="00BE0157" w:rsidP="00213220">
            <w:pPr>
              <w:keepNext/>
              <w:tabs>
                <w:tab w:val="left" w:pos="567"/>
              </w:tabs>
              <w:jc w:val="both"/>
              <w:outlineLvl w:val="0"/>
              <w:rPr>
                <w:rFonts w:ascii="Calibri" w:eastAsia="Times New Roman" w:hAnsi="Calibri" w:cs="Calibri"/>
                <w:lang w:eastAsia="en-AU"/>
              </w:rPr>
            </w:pPr>
          </w:p>
        </w:tc>
        <w:tc>
          <w:tcPr>
            <w:tcW w:w="4053" w:type="dxa"/>
            <w:tcBorders>
              <w:bottom w:val="single" w:sz="4" w:space="0" w:color="auto"/>
            </w:tcBorders>
          </w:tcPr>
          <w:p w:rsidR="00BE0157" w:rsidRDefault="00BE0157" w:rsidP="00213220">
            <w:pPr>
              <w:rPr>
                <w:rFonts w:ascii="Calibri" w:eastAsia="Calibri" w:hAnsi="Calibri" w:cs="Calibri"/>
                <w:b/>
                <w:bCs/>
              </w:rPr>
            </w:pPr>
          </w:p>
          <w:p w:rsidR="00B15609" w:rsidRDefault="00B15609" w:rsidP="00213220">
            <w:pPr>
              <w:rPr>
                <w:rFonts w:ascii="Calibri" w:eastAsia="Calibri" w:hAnsi="Calibri" w:cs="Calibri"/>
                <w:b/>
                <w:bCs/>
              </w:rPr>
            </w:pPr>
          </w:p>
          <w:p w:rsidR="00B15609" w:rsidRPr="00B15609" w:rsidRDefault="00B15609" w:rsidP="00B15609">
            <w:pPr>
              <w:pStyle w:val="ListParagraph"/>
              <w:numPr>
                <w:ilvl w:val="0"/>
                <w:numId w:val="2"/>
              </w:numPr>
              <w:ind w:left="318" w:hanging="284"/>
              <w:rPr>
                <w:rFonts w:ascii="Calibri" w:eastAsia="Calibri" w:hAnsi="Calibri" w:cs="Calibri"/>
                <w:b/>
                <w:bCs/>
              </w:rPr>
            </w:pPr>
            <w:r>
              <w:rPr>
                <w:rFonts w:ascii="Calibri" w:eastAsia="Calibri" w:hAnsi="Calibri" w:cs="Calibri"/>
                <w:bCs/>
              </w:rPr>
              <w:t>CEO to contact Award winners</w:t>
            </w:r>
          </w:p>
        </w:tc>
      </w:tr>
      <w:tr w:rsidR="00BE0157" w:rsidRPr="00213220" w:rsidTr="00173ED3">
        <w:tc>
          <w:tcPr>
            <w:tcW w:w="11335" w:type="dxa"/>
            <w:tcBorders>
              <w:bottom w:val="nil"/>
            </w:tcBorders>
          </w:tcPr>
          <w:p w:rsidR="00173ED3" w:rsidRDefault="00BE0157" w:rsidP="00213220">
            <w:pPr>
              <w:keepNext/>
              <w:tabs>
                <w:tab w:val="left" w:pos="567"/>
              </w:tabs>
              <w:jc w:val="both"/>
              <w:outlineLvl w:val="0"/>
              <w:rPr>
                <w:rFonts w:ascii="Calibri" w:eastAsia="Times New Roman" w:hAnsi="Calibri" w:cs="Calibri"/>
                <w:b/>
                <w:lang w:eastAsia="en-AU"/>
              </w:rPr>
            </w:pPr>
            <w:r>
              <w:rPr>
                <w:rFonts w:ascii="Calibri" w:eastAsia="Times New Roman" w:hAnsi="Calibri" w:cs="Calibri"/>
                <w:b/>
                <w:lang w:eastAsia="en-AU"/>
              </w:rPr>
              <w:t xml:space="preserve">7.0 </w:t>
            </w:r>
            <w:r w:rsidR="00173ED3">
              <w:rPr>
                <w:rFonts w:ascii="Calibri" w:eastAsia="Times New Roman" w:hAnsi="Calibri" w:cs="Calibri"/>
                <w:b/>
                <w:lang w:eastAsia="en-AU"/>
              </w:rPr>
              <w:t>General Business</w:t>
            </w:r>
          </w:p>
          <w:p w:rsidR="00173ED3" w:rsidRDefault="00173ED3" w:rsidP="00213220">
            <w:pPr>
              <w:keepNext/>
              <w:tabs>
                <w:tab w:val="left" w:pos="567"/>
              </w:tabs>
              <w:jc w:val="both"/>
              <w:outlineLvl w:val="0"/>
              <w:rPr>
                <w:rFonts w:ascii="Calibri" w:eastAsia="Times New Roman" w:hAnsi="Calibri" w:cs="Calibri"/>
                <w:b/>
                <w:lang w:eastAsia="en-AU"/>
              </w:rPr>
            </w:pPr>
          </w:p>
          <w:p w:rsidR="009B3343" w:rsidRDefault="009B3343" w:rsidP="009B3343">
            <w:pPr>
              <w:keepNext/>
              <w:tabs>
                <w:tab w:val="left" w:pos="567"/>
              </w:tabs>
              <w:jc w:val="both"/>
              <w:outlineLvl w:val="0"/>
              <w:rPr>
                <w:rFonts w:ascii="Calibri" w:eastAsia="Times New Roman" w:hAnsi="Calibri" w:cs="Calibri"/>
                <w:lang w:eastAsia="en-AU"/>
              </w:rPr>
            </w:pPr>
            <w:r>
              <w:rPr>
                <w:rFonts w:ascii="Calibri" w:eastAsia="Times New Roman" w:hAnsi="Calibri" w:cs="Calibri"/>
                <w:b/>
                <w:lang w:eastAsia="en-AU"/>
              </w:rPr>
              <w:t>7.1 Epping Squash Club</w:t>
            </w:r>
          </w:p>
          <w:p w:rsidR="009B3343" w:rsidRDefault="009B3343" w:rsidP="009B3343">
            <w:pPr>
              <w:keepNext/>
              <w:tabs>
                <w:tab w:val="left" w:pos="567"/>
              </w:tabs>
              <w:jc w:val="both"/>
              <w:outlineLvl w:val="0"/>
              <w:rPr>
                <w:rFonts w:ascii="Calibri" w:eastAsia="Times New Roman" w:hAnsi="Calibri" w:cs="Calibri"/>
                <w:lang w:eastAsia="en-AU"/>
              </w:rPr>
            </w:pPr>
            <w:r>
              <w:rPr>
                <w:rFonts w:ascii="Calibri" w:eastAsia="Times New Roman" w:hAnsi="Calibri" w:cs="Calibri"/>
                <w:lang w:eastAsia="en-AU"/>
              </w:rPr>
              <w:t>Lee-Anne Carpenter advised Epping Squash Club is now operating out of the Diamond Valley Community Centre and the move appears to have gone smoothly.</w:t>
            </w:r>
          </w:p>
          <w:p w:rsidR="009B3343" w:rsidRDefault="009B3343" w:rsidP="00213220">
            <w:pPr>
              <w:keepNext/>
              <w:tabs>
                <w:tab w:val="left" w:pos="567"/>
              </w:tabs>
              <w:jc w:val="both"/>
              <w:outlineLvl w:val="0"/>
              <w:rPr>
                <w:rFonts w:ascii="Calibri" w:eastAsia="Times New Roman" w:hAnsi="Calibri" w:cs="Calibri"/>
                <w:b/>
                <w:lang w:eastAsia="en-AU"/>
              </w:rPr>
            </w:pPr>
          </w:p>
          <w:p w:rsidR="00BE0157" w:rsidRDefault="00173ED3" w:rsidP="00213220">
            <w:pPr>
              <w:keepNext/>
              <w:tabs>
                <w:tab w:val="left" w:pos="567"/>
              </w:tabs>
              <w:jc w:val="both"/>
              <w:outlineLvl w:val="0"/>
              <w:rPr>
                <w:rFonts w:ascii="Calibri" w:eastAsia="Times New Roman" w:hAnsi="Calibri" w:cs="Calibri"/>
                <w:lang w:eastAsia="en-AU"/>
              </w:rPr>
            </w:pPr>
            <w:r>
              <w:rPr>
                <w:rFonts w:ascii="Calibri" w:eastAsia="Times New Roman" w:hAnsi="Calibri" w:cs="Calibri"/>
                <w:b/>
                <w:lang w:eastAsia="en-AU"/>
              </w:rPr>
              <w:t>7.</w:t>
            </w:r>
            <w:r w:rsidR="004035E1">
              <w:rPr>
                <w:rFonts w:ascii="Calibri" w:eastAsia="Times New Roman" w:hAnsi="Calibri" w:cs="Calibri"/>
                <w:b/>
                <w:lang w:eastAsia="en-AU"/>
              </w:rPr>
              <w:t>2</w:t>
            </w:r>
            <w:r>
              <w:rPr>
                <w:rFonts w:ascii="Calibri" w:eastAsia="Times New Roman" w:hAnsi="Calibri" w:cs="Calibri"/>
                <w:b/>
                <w:lang w:eastAsia="en-AU"/>
              </w:rPr>
              <w:t xml:space="preserve"> </w:t>
            </w:r>
            <w:r w:rsidR="00BE0157">
              <w:rPr>
                <w:rFonts w:ascii="Calibri" w:eastAsia="Times New Roman" w:hAnsi="Calibri" w:cs="Calibri"/>
                <w:b/>
                <w:lang w:eastAsia="en-AU"/>
              </w:rPr>
              <w:t>2017-2020 Victorian Open</w:t>
            </w:r>
          </w:p>
          <w:p w:rsidR="00BE0157" w:rsidRDefault="00BE0157" w:rsidP="00213220">
            <w:pPr>
              <w:keepNext/>
              <w:tabs>
                <w:tab w:val="left" w:pos="567"/>
              </w:tabs>
              <w:jc w:val="both"/>
              <w:outlineLvl w:val="0"/>
              <w:rPr>
                <w:rFonts w:ascii="Calibri" w:eastAsia="Times New Roman" w:hAnsi="Calibri" w:cs="Calibri"/>
                <w:lang w:eastAsia="en-AU"/>
              </w:rPr>
            </w:pPr>
            <w:r>
              <w:rPr>
                <w:rFonts w:ascii="Calibri" w:eastAsia="Times New Roman" w:hAnsi="Calibri" w:cs="Calibri"/>
                <w:lang w:eastAsia="en-AU"/>
              </w:rPr>
              <w:t>Mulgrave Country Club has offered Squash &amp; Racquetball Victoria a 3 year sponsorship of $10,000 plus use of facilities at no cost for the Victorian Open.</w:t>
            </w:r>
          </w:p>
          <w:p w:rsidR="00BE0157" w:rsidRDefault="00BE0157" w:rsidP="00213220">
            <w:pPr>
              <w:keepNext/>
              <w:tabs>
                <w:tab w:val="left" w:pos="567"/>
              </w:tabs>
              <w:jc w:val="both"/>
              <w:outlineLvl w:val="0"/>
              <w:rPr>
                <w:rFonts w:ascii="Calibri" w:eastAsia="Times New Roman" w:hAnsi="Calibri" w:cs="Calibri"/>
                <w:lang w:eastAsia="en-AU"/>
              </w:rPr>
            </w:pPr>
            <w:r>
              <w:rPr>
                <w:rFonts w:ascii="Calibri" w:eastAsia="Times New Roman" w:hAnsi="Calibri" w:cs="Calibri"/>
                <w:lang w:eastAsia="en-AU"/>
              </w:rPr>
              <w:t>The Board resolved to accept the offer.</w:t>
            </w:r>
          </w:p>
          <w:p w:rsidR="00531A0E" w:rsidRPr="00BE0157" w:rsidRDefault="00531A0E" w:rsidP="00213220">
            <w:pPr>
              <w:keepNext/>
              <w:tabs>
                <w:tab w:val="left" w:pos="567"/>
              </w:tabs>
              <w:jc w:val="both"/>
              <w:outlineLvl w:val="0"/>
              <w:rPr>
                <w:rFonts w:ascii="Calibri" w:eastAsia="Times New Roman" w:hAnsi="Calibri" w:cs="Calibri"/>
                <w:lang w:eastAsia="en-AU"/>
              </w:rPr>
            </w:pPr>
          </w:p>
        </w:tc>
        <w:tc>
          <w:tcPr>
            <w:tcW w:w="4053" w:type="dxa"/>
            <w:tcBorders>
              <w:bottom w:val="nil"/>
            </w:tcBorders>
          </w:tcPr>
          <w:p w:rsidR="00BE0157" w:rsidRDefault="00BE0157" w:rsidP="00BE0157">
            <w:pPr>
              <w:rPr>
                <w:rFonts w:ascii="Calibri" w:eastAsia="Calibri" w:hAnsi="Calibri" w:cs="Calibri"/>
                <w:b/>
                <w:bCs/>
              </w:rPr>
            </w:pPr>
          </w:p>
          <w:p w:rsidR="009B3343" w:rsidRDefault="009B3343" w:rsidP="009B3343">
            <w:pPr>
              <w:pStyle w:val="ListParagraph"/>
              <w:ind w:left="318"/>
              <w:rPr>
                <w:rFonts w:ascii="Calibri" w:eastAsia="Calibri" w:hAnsi="Calibri" w:cs="Calibri"/>
                <w:bCs/>
              </w:rPr>
            </w:pPr>
          </w:p>
          <w:p w:rsidR="009B3343" w:rsidRDefault="009B3343" w:rsidP="009B3343">
            <w:pPr>
              <w:pStyle w:val="ListParagraph"/>
              <w:ind w:left="318"/>
              <w:rPr>
                <w:rFonts w:ascii="Calibri" w:eastAsia="Calibri" w:hAnsi="Calibri" w:cs="Calibri"/>
                <w:bCs/>
              </w:rPr>
            </w:pPr>
          </w:p>
          <w:p w:rsidR="009B3343" w:rsidRDefault="009B3343" w:rsidP="009B3343">
            <w:pPr>
              <w:pStyle w:val="ListParagraph"/>
              <w:ind w:left="318"/>
              <w:rPr>
                <w:rFonts w:ascii="Calibri" w:eastAsia="Calibri" w:hAnsi="Calibri" w:cs="Calibri"/>
                <w:bCs/>
              </w:rPr>
            </w:pPr>
          </w:p>
          <w:p w:rsidR="009B3343" w:rsidRDefault="009B3343" w:rsidP="009B3343">
            <w:pPr>
              <w:pStyle w:val="ListParagraph"/>
              <w:ind w:left="318"/>
              <w:rPr>
                <w:rFonts w:ascii="Calibri" w:eastAsia="Calibri" w:hAnsi="Calibri" w:cs="Calibri"/>
                <w:bCs/>
              </w:rPr>
            </w:pPr>
          </w:p>
          <w:p w:rsidR="009B3343" w:rsidRDefault="009B3343" w:rsidP="009B3343">
            <w:pPr>
              <w:pStyle w:val="ListParagraph"/>
              <w:ind w:left="318"/>
              <w:rPr>
                <w:rFonts w:ascii="Calibri" w:eastAsia="Calibri" w:hAnsi="Calibri" w:cs="Calibri"/>
                <w:bCs/>
              </w:rPr>
            </w:pPr>
          </w:p>
          <w:p w:rsidR="00BE0157" w:rsidRPr="00BE0157" w:rsidRDefault="00BE0157" w:rsidP="00BE0157">
            <w:pPr>
              <w:pStyle w:val="ListParagraph"/>
              <w:numPr>
                <w:ilvl w:val="0"/>
                <w:numId w:val="2"/>
              </w:numPr>
              <w:ind w:left="318" w:hanging="284"/>
              <w:rPr>
                <w:rFonts w:ascii="Calibri" w:eastAsia="Calibri" w:hAnsi="Calibri" w:cs="Calibri"/>
                <w:bCs/>
              </w:rPr>
            </w:pPr>
            <w:r w:rsidRPr="00BE0157">
              <w:rPr>
                <w:rFonts w:ascii="Calibri" w:eastAsia="Calibri" w:hAnsi="Calibri" w:cs="Calibri"/>
                <w:bCs/>
              </w:rPr>
              <w:t>CEO to arrange an MOU with Mulgrave Country Club</w:t>
            </w:r>
          </w:p>
        </w:tc>
      </w:tr>
      <w:tr w:rsidR="00531A0E" w:rsidRPr="00213220" w:rsidTr="00173ED3">
        <w:tc>
          <w:tcPr>
            <w:tcW w:w="11335" w:type="dxa"/>
            <w:tcBorders>
              <w:top w:val="nil"/>
            </w:tcBorders>
          </w:tcPr>
          <w:p w:rsidR="00531A0E" w:rsidRDefault="00173ED3" w:rsidP="00213220">
            <w:pPr>
              <w:keepNext/>
              <w:tabs>
                <w:tab w:val="left" w:pos="567"/>
              </w:tabs>
              <w:jc w:val="both"/>
              <w:outlineLvl w:val="0"/>
              <w:rPr>
                <w:rFonts w:ascii="Calibri" w:eastAsia="Times New Roman" w:hAnsi="Calibri" w:cs="Calibri"/>
                <w:lang w:eastAsia="en-AU"/>
              </w:rPr>
            </w:pPr>
            <w:r>
              <w:rPr>
                <w:rFonts w:ascii="Calibri" w:eastAsia="Times New Roman" w:hAnsi="Calibri" w:cs="Calibri"/>
                <w:b/>
                <w:lang w:eastAsia="en-AU"/>
              </w:rPr>
              <w:t>7.</w:t>
            </w:r>
            <w:r w:rsidR="004035E1">
              <w:rPr>
                <w:rFonts w:ascii="Calibri" w:eastAsia="Times New Roman" w:hAnsi="Calibri" w:cs="Calibri"/>
                <w:b/>
                <w:lang w:eastAsia="en-AU"/>
              </w:rPr>
              <w:t>3</w:t>
            </w:r>
            <w:r w:rsidR="009D02FC">
              <w:rPr>
                <w:rFonts w:ascii="Calibri" w:eastAsia="Times New Roman" w:hAnsi="Calibri" w:cs="Calibri"/>
                <w:b/>
                <w:lang w:eastAsia="en-AU"/>
              </w:rPr>
              <w:t xml:space="preserve"> Member Protection Information Officer</w:t>
            </w:r>
          </w:p>
          <w:p w:rsidR="009D02FC" w:rsidRDefault="009D02FC" w:rsidP="00213220">
            <w:pPr>
              <w:keepNext/>
              <w:tabs>
                <w:tab w:val="left" w:pos="567"/>
              </w:tabs>
              <w:jc w:val="both"/>
              <w:outlineLvl w:val="0"/>
              <w:rPr>
                <w:rFonts w:ascii="Calibri" w:eastAsia="Times New Roman" w:hAnsi="Calibri" w:cs="Calibri"/>
                <w:lang w:eastAsia="en-AU"/>
              </w:rPr>
            </w:pPr>
            <w:r>
              <w:rPr>
                <w:rFonts w:ascii="Calibri" w:eastAsia="Times New Roman" w:hAnsi="Calibri" w:cs="Calibri"/>
                <w:lang w:eastAsia="en-AU"/>
              </w:rPr>
              <w:t>Peta Murphy has agreed to be S&amp;RV’s MPIO.</w:t>
            </w:r>
          </w:p>
          <w:p w:rsidR="009D02FC" w:rsidRDefault="009D02FC" w:rsidP="00213220">
            <w:pPr>
              <w:keepNext/>
              <w:tabs>
                <w:tab w:val="left" w:pos="567"/>
              </w:tabs>
              <w:jc w:val="both"/>
              <w:outlineLvl w:val="0"/>
              <w:rPr>
                <w:rFonts w:ascii="Calibri" w:eastAsia="Times New Roman" w:hAnsi="Calibri" w:cs="Calibri"/>
                <w:lang w:eastAsia="en-AU"/>
              </w:rPr>
            </w:pPr>
          </w:p>
          <w:p w:rsidR="009B3343" w:rsidRDefault="009B3343" w:rsidP="009B3343">
            <w:pPr>
              <w:keepNext/>
              <w:tabs>
                <w:tab w:val="left" w:pos="567"/>
              </w:tabs>
              <w:jc w:val="both"/>
              <w:outlineLvl w:val="0"/>
              <w:rPr>
                <w:rFonts w:ascii="Calibri" w:eastAsia="Times New Roman" w:hAnsi="Calibri" w:cs="Calibri"/>
                <w:lang w:eastAsia="en-AU"/>
              </w:rPr>
            </w:pPr>
            <w:r>
              <w:rPr>
                <w:rFonts w:ascii="Calibri" w:eastAsia="Times New Roman" w:hAnsi="Calibri" w:cs="Calibri"/>
                <w:lang w:eastAsia="en-AU"/>
              </w:rPr>
              <w:t>(Kevin Quick and Jade Fitzgerald left the meeting at this point)</w:t>
            </w:r>
          </w:p>
          <w:p w:rsidR="009B3343" w:rsidRPr="009D02FC" w:rsidRDefault="009B3343" w:rsidP="00213220">
            <w:pPr>
              <w:keepNext/>
              <w:tabs>
                <w:tab w:val="left" w:pos="567"/>
              </w:tabs>
              <w:jc w:val="both"/>
              <w:outlineLvl w:val="0"/>
              <w:rPr>
                <w:rFonts w:ascii="Calibri" w:eastAsia="Times New Roman" w:hAnsi="Calibri" w:cs="Calibri"/>
                <w:lang w:eastAsia="en-AU"/>
              </w:rPr>
            </w:pPr>
          </w:p>
        </w:tc>
        <w:tc>
          <w:tcPr>
            <w:tcW w:w="4053" w:type="dxa"/>
            <w:tcBorders>
              <w:top w:val="nil"/>
            </w:tcBorders>
          </w:tcPr>
          <w:p w:rsidR="00531A0E" w:rsidRDefault="00531A0E" w:rsidP="009D02FC">
            <w:pPr>
              <w:pStyle w:val="ListParagraph"/>
              <w:rPr>
                <w:rFonts w:ascii="Calibri" w:eastAsia="Calibri" w:hAnsi="Calibri" w:cs="Calibri"/>
                <w:b/>
                <w:bCs/>
              </w:rPr>
            </w:pPr>
          </w:p>
          <w:p w:rsidR="009D02FC" w:rsidRPr="009D02FC" w:rsidRDefault="009D02FC" w:rsidP="009D02FC">
            <w:pPr>
              <w:pStyle w:val="ListParagraph"/>
              <w:numPr>
                <w:ilvl w:val="0"/>
                <w:numId w:val="2"/>
              </w:numPr>
              <w:ind w:left="318" w:hanging="284"/>
              <w:rPr>
                <w:rFonts w:ascii="Calibri" w:eastAsia="Calibri" w:hAnsi="Calibri" w:cs="Calibri"/>
                <w:bCs/>
              </w:rPr>
            </w:pPr>
            <w:r w:rsidRPr="009D02FC">
              <w:rPr>
                <w:rFonts w:ascii="Calibri" w:eastAsia="Calibri" w:hAnsi="Calibri" w:cs="Calibri"/>
                <w:bCs/>
              </w:rPr>
              <w:t>CEO to source appropriate training</w:t>
            </w:r>
          </w:p>
        </w:tc>
      </w:tr>
      <w:tr w:rsidR="009D02FC" w:rsidRPr="00213220" w:rsidTr="00213220">
        <w:tc>
          <w:tcPr>
            <w:tcW w:w="11335" w:type="dxa"/>
          </w:tcPr>
          <w:p w:rsidR="00173ED3" w:rsidRDefault="009B3343" w:rsidP="00173ED3">
            <w:pPr>
              <w:keepNext/>
              <w:tabs>
                <w:tab w:val="left" w:pos="567"/>
              </w:tabs>
              <w:jc w:val="both"/>
              <w:outlineLvl w:val="0"/>
              <w:rPr>
                <w:rFonts w:ascii="Calibri" w:eastAsia="Times New Roman" w:hAnsi="Calibri" w:cs="Calibri"/>
                <w:lang w:eastAsia="en-AU"/>
              </w:rPr>
            </w:pPr>
            <w:r>
              <w:rPr>
                <w:rFonts w:ascii="Calibri" w:eastAsia="Times New Roman" w:hAnsi="Calibri" w:cs="Calibri"/>
                <w:b/>
                <w:lang w:eastAsia="en-AU"/>
              </w:rPr>
              <w:t>8</w:t>
            </w:r>
            <w:r w:rsidR="00173ED3">
              <w:rPr>
                <w:rFonts w:ascii="Calibri" w:eastAsia="Times New Roman" w:hAnsi="Calibri" w:cs="Calibri"/>
                <w:b/>
                <w:lang w:eastAsia="en-AU"/>
              </w:rPr>
              <w:t>.0 2017 Budget</w:t>
            </w:r>
          </w:p>
          <w:p w:rsidR="008D2D32" w:rsidRDefault="008D2D32" w:rsidP="00173ED3">
            <w:pPr>
              <w:keepNext/>
              <w:tabs>
                <w:tab w:val="left" w:pos="567"/>
              </w:tabs>
              <w:jc w:val="both"/>
              <w:outlineLvl w:val="0"/>
              <w:rPr>
                <w:rFonts w:ascii="Calibri" w:eastAsia="Times New Roman" w:hAnsi="Calibri" w:cs="Calibri"/>
                <w:lang w:eastAsia="en-AU"/>
              </w:rPr>
            </w:pPr>
          </w:p>
          <w:p w:rsidR="00173ED3" w:rsidRDefault="00173ED3" w:rsidP="00173ED3">
            <w:pPr>
              <w:keepNext/>
              <w:tabs>
                <w:tab w:val="left" w:pos="567"/>
              </w:tabs>
              <w:jc w:val="both"/>
              <w:outlineLvl w:val="0"/>
              <w:rPr>
                <w:rFonts w:ascii="Calibri" w:eastAsia="Times New Roman" w:hAnsi="Calibri" w:cs="Calibri"/>
                <w:lang w:eastAsia="en-AU"/>
              </w:rPr>
            </w:pPr>
            <w:r>
              <w:rPr>
                <w:rFonts w:ascii="Calibri" w:eastAsia="Times New Roman" w:hAnsi="Calibri" w:cs="Calibri"/>
                <w:lang w:eastAsia="en-AU"/>
              </w:rPr>
              <w:t>Morris Whorlow &amp; Co are completing the review of the 2017 financials. A profit of around $8k is expected to be the final figure.</w:t>
            </w:r>
          </w:p>
          <w:p w:rsidR="00173ED3" w:rsidRDefault="00173ED3" w:rsidP="00173ED3">
            <w:pPr>
              <w:keepNext/>
              <w:tabs>
                <w:tab w:val="left" w:pos="567"/>
              </w:tabs>
              <w:jc w:val="both"/>
              <w:outlineLvl w:val="0"/>
              <w:rPr>
                <w:rFonts w:ascii="Calibri" w:eastAsia="Times New Roman" w:hAnsi="Calibri" w:cs="Calibri"/>
                <w:lang w:eastAsia="en-AU"/>
              </w:rPr>
            </w:pPr>
            <w:r>
              <w:rPr>
                <w:rFonts w:ascii="Calibri" w:eastAsia="Times New Roman" w:hAnsi="Calibri" w:cs="Calibri"/>
                <w:lang w:eastAsia="en-AU"/>
              </w:rPr>
              <w:t>The CEO advised the draft budget for 2017 is not yet complete. It will be similar to that of 2016 with some small adjustments to cater for funding requirements.</w:t>
            </w:r>
          </w:p>
          <w:p w:rsidR="00173ED3" w:rsidRDefault="00173ED3" w:rsidP="00173ED3">
            <w:pPr>
              <w:keepNext/>
              <w:tabs>
                <w:tab w:val="left" w:pos="567"/>
              </w:tabs>
              <w:jc w:val="both"/>
              <w:outlineLvl w:val="0"/>
              <w:rPr>
                <w:rFonts w:ascii="Calibri" w:eastAsia="Times New Roman" w:hAnsi="Calibri" w:cs="Calibri"/>
                <w:lang w:eastAsia="en-AU"/>
              </w:rPr>
            </w:pPr>
            <w:r>
              <w:rPr>
                <w:rFonts w:ascii="Calibri" w:eastAsia="Times New Roman" w:hAnsi="Calibri" w:cs="Calibri"/>
                <w:lang w:eastAsia="en-AU"/>
              </w:rPr>
              <w:t>Once the draft is finished it will be circulated firstly to the Finance Committee and then to all Board members for adoption via email.</w:t>
            </w:r>
          </w:p>
          <w:p w:rsidR="00173ED3" w:rsidRPr="00173ED3" w:rsidRDefault="00173ED3" w:rsidP="00173ED3">
            <w:pPr>
              <w:keepNext/>
              <w:tabs>
                <w:tab w:val="left" w:pos="567"/>
              </w:tabs>
              <w:jc w:val="both"/>
              <w:outlineLvl w:val="0"/>
              <w:rPr>
                <w:rFonts w:ascii="Calibri" w:eastAsia="Times New Roman" w:hAnsi="Calibri" w:cs="Calibri"/>
                <w:lang w:eastAsia="en-AU"/>
              </w:rPr>
            </w:pPr>
          </w:p>
        </w:tc>
        <w:tc>
          <w:tcPr>
            <w:tcW w:w="4053" w:type="dxa"/>
          </w:tcPr>
          <w:p w:rsidR="009D02FC" w:rsidRDefault="009D02FC" w:rsidP="00173ED3">
            <w:pPr>
              <w:pStyle w:val="ListParagraph"/>
              <w:ind w:left="318" w:hanging="284"/>
              <w:rPr>
                <w:rFonts w:ascii="Calibri" w:eastAsia="Calibri" w:hAnsi="Calibri" w:cs="Calibri"/>
                <w:b/>
                <w:bCs/>
              </w:rPr>
            </w:pPr>
          </w:p>
          <w:p w:rsidR="00173ED3" w:rsidRDefault="00173ED3" w:rsidP="00173ED3">
            <w:pPr>
              <w:pStyle w:val="ListParagraph"/>
              <w:ind w:left="318" w:hanging="284"/>
              <w:rPr>
                <w:rFonts w:ascii="Calibri" w:eastAsia="Calibri" w:hAnsi="Calibri" w:cs="Calibri"/>
                <w:b/>
                <w:bCs/>
              </w:rPr>
            </w:pPr>
          </w:p>
          <w:p w:rsidR="00173ED3" w:rsidRDefault="00173ED3" w:rsidP="00173ED3">
            <w:pPr>
              <w:pStyle w:val="ListParagraph"/>
              <w:ind w:left="318" w:hanging="284"/>
              <w:rPr>
                <w:rFonts w:ascii="Calibri" w:eastAsia="Calibri" w:hAnsi="Calibri" w:cs="Calibri"/>
                <w:b/>
                <w:bCs/>
              </w:rPr>
            </w:pPr>
          </w:p>
          <w:p w:rsidR="00173ED3" w:rsidRPr="00173ED3" w:rsidRDefault="00173ED3" w:rsidP="00173ED3">
            <w:pPr>
              <w:pStyle w:val="ListParagraph"/>
              <w:numPr>
                <w:ilvl w:val="0"/>
                <w:numId w:val="2"/>
              </w:numPr>
              <w:ind w:left="318" w:hanging="284"/>
              <w:rPr>
                <w:rFonts w:ascii="Calibri" w:eastAsia="Calibri" w:hAnsi="Calibri" w:cs="Calibri"/>
                <w:bCs/>
              </w:rPr>
            </w:pPr>
            <w:r w:rsidRPr="00173ED3">
              <w:rPr>
                <w:rFonts w:ascii="Calibri" w:eastAsia="Calibri" w:hAnsi="Calibri" w:cs="Calibri"/>
                <w:bCs/>
              </w:rPr>
              <w:t>CEO to circulate 2017 budget for comment and adoption prior to AGM</w:t>
            </w:r>
          </w:p>
        </w:tc>
      </w:tr>
      <w:tr w:rsidR="00173ED3" w:rsidRPr="00213220" w:rsidTr="00213220">
        <w:tc>
          <w:tcPr>
            <w:tcW w:w="11335" w:type="dxa"/>
          </w:tcPr>
          <w:p w:rsidR="00173ED3" w:rsidRDefault="009B3343" w:rsidP="009B3343">
            <w:pPr>
              <w:keepNext/>
              <w:tabs>
                <w:tab w:val="left" w:pos="567"/>
              </w:tabs>
              <w:jc w:val="both"/>
              <w:outlineLvl w:val="0"/>
              <w:rPr>
                <w:rFonts w:ascii="Calibri" w:eastAsia="Times New Roman" w:hAnsi="Calibri" w:cs="Calibri"/>
                <w:lang w:eastAsia="en-AU"/>
              </w:rPr>
            </w:pPr>
            <w:r>
              <w:rPr>
                <w:rFonts w:ascii="Calibri" w:eastAsia="Times New Roman" w:hAnsi="Calibri" w:cs="Calibri"/>
                <w:b/>
                <w:lang w:eastAsia="en-AU"/>
              </w:rPr>
              <w:t>9.0 Next Meeting</w:t>
            </w:r>
          </w:p>
          <w:p w:rsidR="009B3343" w:rsidRDefault="009B3343" w:rsidP="009B3343">
            <w:pPr>
              <w:keepNext/>
              <w:tabs>
                <w:tab w:val="left" w:pos="567"/>
              </w:tabs>
              <w:jc w:val="both"/>
              <w:outlineLvl w:val="0"/>
              <w:rPr>
                <w:rFonts w:ascii="Calibri" w:eastAsia="Times New Roman" w:hAnsi="Calibri" w:cs="Calibri"/>
                <w:lang w:eastAsia="en-AU"/>
              </w:rPr>
            </w:pPr>
          </w:p>
          <w:p w:rsidR="009B3343" w:rsidRDefault="009B3343" w:rsidP="009B3343">
            <w:pPr>
              <w:keepNext/>
              <w:tabs>
                <w:tab w:val="left" w:pos="567"/>
              </w:tabs>
              <w:jc w:val="both"/>
              <w:outlineLvl w:val="0"/>
              <w:rPr>
                <w:rFonts w:ascii="Calibri" w:eastAsia="Times New Roman" w:hAnsi="Calibri" w:cs="Calibri"/>
                <w:lang w:eastAsia="en-AU"/>
              </w:rPr>
            </w:pPr>
            <w:r>
              <w:rPr>
                <w:rFonts w:ascii="Calibri" w:eastAsia="Times New Roman" w:hAnsi="Calibri" w:cs="Calibri"/>
                <w:lang w:eastAsia="en-AU"/>
              </w:rPr>
              <w:t>The next meeting will be the AGM &amp; Awards Night on Friday 24 March at Mulgrave Country Club.</w:t>
            </w:r>
          </w:p>
          <w:p w:rsidR="009B3343" w:rsidRDefault="009B3343" w:rsidP="009B3343">
            <w:pPr>
              <w:keepNext/>
              <w:tabs>
                <w:tab w:val="left" w:pos="567"/>
              </w:tabs>
              <w:jc w:val="both"/>
              <w:outlineLvl w:val="0"/>
              <w:rPr>
                <w:rFonts w:ascii="Calibri" w:eastAsia="Times New Roman" w:hAnsi="Calibri" w:cs="Calibri"/>
                <w:lang w:eastAsia="en-AU"/>
              </w:rPr>
            </w:pPr>
          </w:p>
          <w:p w:rsidR="009B3343" w:rsidRDefault="009B3343" w:rsidP="009B3343">
            <w:pPr>
              <w:keepNext/>
              <w:tabs>
                <w:tab w:val="left" w:pos="567"/>
              </w:tabs>
              <w:jc w:val="both"/>
              <w:outlineLvl w:val="0"/>
              <w:rPr>
                <w:rFonts w:ascii="Calibri" w:eastAsia="Times New Roman" w:hAnsi="Calibri" w:cs="Calibri"/>
                <w:lang w:eastAsia="en-AU"/>
              </w:rPr>
            </w:pPr>
            <w:r>
              <w:rPr>
                <w:rFonts w:ascii="Calibri" w:eastAsia="Times New Roman" w:hAnsi="Calibri" w:cs="Calibri"/>
                <w:lang w:eastAsia="en-AU"/>
              </w:rPr>
              <w:t>The following meeting will be Monday April 10, 6.30pm at MSAC. It is expected an Induction for the new Board members will be carried out before the meeting.</w:t>
            </w:r>
          </w:p>
          <w:p w:rsidR="009B3343" w:rsidRDefault="009B3343" w:rsidP="009B3343">
            <w:pPr>
              <w:keepNext/>
              <w:tabs>
                <w:tab w:val="left" w:pos="567"/>
              </w:tabs>
              <w:jc w:val="both"/>
              <w:outlineLvl w:val="0"/>
              <w:rPr>
                <w:rFonts w:ascii="Calibri" w:eastAsia="Times New Roman" w:hAnsi="Calibri" w:cs="Calibri"/>
                <w:lang w:eastAsia="en-AU"/>
              </w:rPr>
            </w:pPr>
          </w:p>
          <w:p w:rsidR="009B3343" w:rsidRDefault="009B3343" w:rsidP="009B3343">
            <w:pPr>
              <w:keepNext/>
              <w:tabs>
                <w:tab w:val="left" w:pos="567"/>
              </w:tabs>
              <w:jc w:val="both"/>
              <w:outlineLvl w:val="0"/>
              <w:rPr>
                <w:rFonts w:ascii="Calibri" w:eastAsia="Times New Roman" w:hAnsi="Calibri" w:cs="Calibri"/>
                <w:lang w:eastAsia="en-AU"/>
              </w:rPr>
            </w:pPr>
            <w:r>
              <w:rPr>
                <w:rFonts w:ascii="Calibri" w:eastAsia="Times New Roman" w:hAnsi="Calibri" w:cs="Calibri"/>
                <w:lang w:eastAsia="en-AU"/>
              </w:rPr>
              <w:t>The President acknowledged this was Bryan Bird’s last Board meeting following decades of involvement. Bryan was sincerely thanked for his contributions over the years and will be missed.</w:t>
            </w:r>
          </w:p>
          <w:p w:rsidR="009B3343" w:rsidRPr="009B3343" w:rsidRDefault="009B3343" w:rsidP="009B3343">
            <w:pPr>
              <w:keepNext/>
              <w:tabs>
                <w:tab w:val="left" w:pos="567"/>
              </w:tabs>
              <w:jc w:val="both"/>
              <w:outlineLvl w:val="0"/>
              <w:rPr>
                <w:rFonts w:ascii="Calibri" w:eastAsia="Times New Roman" w:hAnsi="Calibri" w:cs="Calibri"/>
                <w:lang w:eastAsia="en-AU"/>
              </w:rPr>
            </w:pPr>
          </w:p>
        </w:tc>
        <w:tc>
          <w:tcPr>
            <w:tcW w:w="4053" w:type="dxa"/>
          </w:tcPr>
          <w:p w:rsidR="00173ED3" w:rsidRDefault="00173ED3" w:rsidP="00173ED3">
            <w:pPr>
              <w:pStyle w:val="ListParagraph"/>
              <w:ind w:left="318" w:hanging="284"/>
              <w:rPr>
                <w:rFonts w:ascii="Calibri" w:eastAsia="Calibri" w:hAnsi="Calibri" w:cs="Calibri"/>
                <w:b/>
                <w:bCs/>
              </w:rPr>
            </w:pPr>
          </w:p>
        </w:tc>
      </w:tr>
      <w:tr w:rsidR="00173ED3" w:rsidRPr="00213220" w:rsidTr="00213220">
        <w:tc>
          <w:tcPr>
            <w:tcW w:w="11335" w:type="dxa"/>
          </w:tcPr>
          <w:p w:rsidR="00173ED3" w:rsidRDefault="009B3343" w:rsidP="00173ED3">
            <w:pPr>
              <w:keepNext/>
              <w:tabs>
                <w:tab w:val="left" w:pos="567"/>
              </w:tabs>
              <w:jc w:val="both"/>
              <w:outlineLvl w:val="0"/>
              <w:rPr>
                <w:rFonts w:ascii="Calibri" w:eastAsia="Times New Roman" w:hAnsi="Calibri" w:cs="Calibri"/>
                <w:b/>
                <w:lang w:eastAsia="en-AU"/>
              </w:rPr>
            </w:pPr>
            <w:r>
              <w:rPr>
                <w:rFonts w:ascii="Calibri" w:eastAsia="Times New Roman" w:hAnsi="Calibri" w:cs="Calibri"/>
                <w:b/>
                <w:lang w:eastAsia="en-AU"/>
              </w:rPr>
              <w:t>Meeting closed 8.19pm</w:t>
            </w:r>
          </w:p>
          <w:p w:rsidR="000A490E" w:rsidRDefault="000A490E" w:rsidP="00173ED3">
            <w:pPr>
              <w:keepNext/>
              <w:tabs>
                <w:tab w:val="left" w:pos="567"/>
              </w:tabs>
              <w:jc w:val="both"/>
              <w:outlineLvl w:val="0"/>
              <w:rPr>
                <w:rFonts w:ascii="Calibri" w:eastAsia="Times New Roman" w:hAnsi="Calibri" w:cs="Calibri"/>
                <w:b/>
                <w:lang w:eastAsia="en-AU"/>
              </w:rPr>
            </w:pPr>
          </w:p>
          <w:p w:rsidR="000A490E" w:rsidRDefault="000A490E" w:rsidP="000A490E">
            <w:pPr>
              <w:keepNext/>
              <w:tabs>
                <w:tab w:val="left" w:pos="567"/>
              </w:tabs>
              <w:jc w:val="both"/>
              <w:outlineLvl w:val="0"/>
              <w:rPr>
                <w:rFonts w:ascii="Calibri" w:eastAsia="Times New Roman" w:hAnsi="Calibri" w:cs="Calibri"/>
                <w:b/>
                <w:lang w:eastAsia="en-AU"/>
              </w:rPr>
            </w:pPr>
            <w:bookmarkStart w:id="0" w:name="_GoBack"/>
            <w:bookmarkEnd w:id="0"/>
          </w:p>
          <w:p w:rsidR="000A490E" w:rsidRDefault="000A490E" w:rsidP="000A490E">
            <w:pPr>
              <w:keepNext/>
              <w:tabs>
                <w:tab w:val="left" w:pos="567"/>
              </w:tabs>
              <w:jc w:val="both"/>
              <w:outlineLvl w:val="0"/>
              <w:rPr>
                <w:rFonts w:ascii="Calibri" w:eastAsia="Times New Roman" w:hAnsi="Calibri" w:cs="Calibri"/>
                <w:b/>
                <w:lang w:eastAsia="en-AU"/>
              </w:rPr>
            </w:pPr>
          </w:p>
          <w:p w:rsidR="000A490E" w:rsidRDefault="000A490E" w:rsidP="000A490E">
            <w:pPr>
              <w:keepNext/>
              <w:tabs>
                <w:tab w:val="left" w:pos="567"/>
              </w:tabs>
              <w:jc w:val="both"/>
              <w:outlineLvl w:val="0"/>
              <w:rPr>
                <w:rFonts w:ascii="Calibri" w:eastAsia="Times New Roman" w:hAnsi="Calibri" w:cs="Calibri"/>
                <w:b/>
                <w:lang w:eastAsia="en-AU"/>
              </w:rPr>
            </w:pPr>
            <w:r>
              <w:rPr>
                <w:rFonts w:ascii="Calibri" w:eastAsia="Times New Roman" w:hAnsi="Calibri" w:cs="Calibri"/>
                <w:b/>
                <w:lang w:eastAsia="en-AU"/>
              </w:rPr>
              <w:t>__________________________________________________________________    _________________________</w:t>
            </w:r>
          </w:p>
          <w:p w:rsidR="000A490E" w:rsidRDefault="000A490E" w:rsidP="000A490E">
            <w:pPr>
              <w:keepNext/>
              <w:tabs>
                <w:tab w:val="left" w:pos="567"/>
              </w:tabs>
              <w:jc w:val="both"/>
              <w:outlineLvl w:val="0"/>
              <w:rPr>
                <w:rFonts w:ascii="Calibri" w:eastAsia="Times New Roman" w:hAnsi="Calibri" w:cs="Calibri"/>
                <w:b/>
                <w:lang w:eastAsia="en-AU"/>
              </w:rPr>
            </w:pPr>
            <w:r>
              <w:rPr>
                <w:rFonts w:ascii="Calibri" w:eastAsia="Times New Roman" w:hAnsi="Calibri" w:cs="Calibri"/>
                <w:b/>
                <w:lang w:eastAsia="en-AU"/>
              </w:rPr>
              <w:t>Chairperson                                                                                                                               Date</w:t>
            </w:r>
          </w:p>
          <w:p w:rsidR="000A490E" w:rsidRDefault="000A490E" w:rsidP="00173ED3">
            <w:pPr>
              <w:keepNext/>
              <w:tabs>
                <w:tab w:val="left" w:pos="567"/>
              </w:tabs>
              <w:jc w:val="both"/>
              <w:outlineLvl w:val="0"/>
              <w:rPr>
                <w:rFonts w:ascii="Calibri" w:eastAsia="Times New Roman" w:hAnsi="Calibri" w:cs="Calibri"/>
                <w:b/>
                <w:lang w:eastAsia="en-AU"/>
              </w:rPr>
            </w:pPr>
          </w:p>
        </w:tc>
        <w:tc>
          <w:tcPr>
            <w:tcW w:w="4053" w:type="dxa"/>
          </w:tcPr>
          <w:p w:rsidR="00173ED3" w:rsidRDefault="00173ED3" w:rsidP="00173ED3">
            <w:pPr>
              <w:pStyle w:val="ListParagraph"/>
              <w:ind w:left="318" w:hanging="284"/>
              <w:rPr>
                <w:rFonts w:ascii="Calibri" w:eastAsia="Calibri" w:hAnsi="Calibri" w:cs="Calibri"/>
                <w:b/>
                <w:bCs/>
              </w:rPr>
            </w:pPr>
          </w:p>
        </w:tc>
      </w:tr>
    </w:tbl>
    <w:p w:rsidR="00213220" w:rsidRDefault="00213220" w:rsidP="00213220">
      <w:pPr>
        <w:jc w:val="center"/>
        <w:rPr>
          <w:rFonts w:ascii="Calibri" w:eastAsia="Calibri" w:hAnsi="Calibri" w:cs="Calibri"/>
          <w:b/>
          <w:bCs/>
          <w:sz w:val="28"/>
          <w:szCs w:val="28"/>
        </w:rPr>
      </w:pPr>
    </w:p>
    <w:p w:rsidR="00213220" w:rsidRPr="00213220" w:rsidRDefault="00213220" w:rsidP="00213220">
      <w:pPr>
        <w:jc w:val="center"/>
        <w:rPr>
          <w:rFonts w:ascii="Calibri" w:eastAsia="Calibri" w:hAnsi="Calibri" w:cs="Calibri"/>
          <w:b/>
          <w:bCs/>
          <w:sz w:val="28"/>
          <w:szCs w:val="28"/>
        </w:rPr>
      </w:pPr>
    </w:p>
    <w:p w:rsidR="00202887" w:rsidRDefault="00202887"/>
    <w:sectPr w:rsidR="00202887" w:rsidSect="009B3343">
      <w:pgSz w:w="16838" w:h="11906" w:orient="landscape"/>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F5E20"/>
    <w:multiLevelType w:val="hybridMultilevel"/>
    <w:tmpl w:val="680278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7E6321C"/>
    <w:multiLevelType w:val="hybridMultilevel"/>
    <w:tmpl w:val="C2EE9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220"/>
    <w:rsid w:val="000A490E"/>
    <w:rsid w:val="00173ED3"/>
    <w:rsid w:val="00202887"/>
    <w:rsid w:val="00213220"/>
    <w:rsid w:val="004035E1"/>
    <w:rsid w:val="00531A0E"/>
    <w:rsid w:val="007230BF"/>
    <w:rsid w:val="008D2D32"/>
    <w:rsid w:val="009B3343"/>
    <w:rsid w:val="009D02FC"/>
    <w:rsid w:val="00A753C3"/>
    <w:rsid w:val="00B15609"/>
    <w:rsid w:val="00BE01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7B9E4"/>
  <w15:chartTrackingRefBased/>
  <w15:docId w15:val="{6A64C8B2-4B7C-408A-9AB9-3B35C6E26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32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3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Young</dc:creator>
  <cp:keywords/>
  <dc:description/>
  <cp:lastModifiedBy>Fiona Young</cp:lastModifiedBy>
  <cp:revision>6</cp:revision>
  <dcterms:created xsi:type="dcterms:W3CDTF">2017-02-15T07:59:00Z</dcterms:created>
  <dcterms:modified xsi:type="dcterms:W3CDTF">2017-04-09T22:54:00Z</dcterms:modified>
</cp:coreProperties>
</file>