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C3C8" w14:textId="77777777" w:rsidR="0058395F" w:rsidRDefault="0058395F" w:rsidP="00C11355">
      <w:pPr>
        <w:pStyle w:val="Heading2"/>
      </w:pPr>
    </w:p>
    <w:p w14:paraId="3A02B243" w14:textId="77777777" w:rsidR="00C11355" w:rsidRPr="0014691A" w:rsidRDefault="00C11355" w:rsidP="00C11355">
      <w:pPr>
        <w:pStyle w:val="Heading2"/>
      </w:pPr>
      <w:r w:rsidRPr="0014691A">
        <w:t>Terminal Configuration</w:t>
      </w:r>
      <w:r>
        <w:t xml:space="preserve"> – InTouch</w:t>
      </w:r>
    </w:p>
    <w:p w14:paraId="147D8FAE" w14:textId="77777777" w:rsidR="00C11355" w:rsidRPr="0014691A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 xml:space="preserve">1. </w:t>
      </w:r>
      <w:r w:rsidRPr="0014691A">
        <w:rPr>
          <w:sz w:val="18"/>
        </w:rPr>
        <w:t xml:space="preserve">Once the clock is at the idle prompt screen (displays the time) press the physical Menu button on the bottom left corner </w:t>
      </w:r>
    </w:p>
    <w:p w14:paraId="2FFDC9CC" w14:textId="77777777" w:rsidR="00C11355" w:rsidRPr="0014691A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2. Access the Maintenance M</w:t>
      </w:r>
      <w:r w:rsidRPr="0014691A">
        <w:rPr>
          <w:sz w:val="18"/>
        </w:rPr>
        <w:t xml:space="preserve">ode </w:t>
      </w:r>
      <w:r>
        <w:rPr>
          <w:sz w:val="18"/>
        </w:rPr>
        <w:t>menu</w:t>
      </w:r>
      <w:r w:rsidR="006F70FD">
        <w:rPr>
          <w:sz w:val="18"/>
        </w:rPr>
        <w:t xml:space="preserve"> with the “M” Kronos badge or the maintenance password of “115190”</w:t>
      </w:r>
      <w:r>
        <w:rPr>
          <w:sz w:val="18"/>
        </w:rPr>
        <w:t xml:space="preserve"> and click on </w:t>
      </w:r>
      <w:r w:rsidRPr="000E59A4">
        <w:rPr>
          <w:i/>
          <w:sz w:val="18"/>
        </w:rPr>
        <w:t>Settings</w:t>
      </w:r>
      <w:r>
        <w:rPr>
          <w:sz w:val="18"/>
        </w:rPr>
        <w:t xml:space="preserve"> &gt; </w:t>
      </w:r>
      <w:r w:rsidRPr="000E59A4">
        <w:rPr>
          <w:i/>
          <w:sz w:val="18"/>
        </w:rPr>
        <w:t>Communication Settings</w:t>
      </w:r>
      <w:r>
        <w:rPr>
          <w:sz w:val="18"/>
        </w:rPr>
        <w:t xml:space="preserve"> &gt;</w:t>
      </w:r>
      <w:r w:rsidRPr="0014691A">
        <w:rPr>
          <w:sz w:val="18"/>
        </w:rPr>
        <w:t xml:space="preserve"> </w:t>
      </w:r>
      <w:r w:rsidRPr="000E59A4">
        <w:rPr>
          <w:i/>
          <w:sz w:val="18"/>
        </w:rPr>
        <w:t xml:space="preserve">General Communications </w:t>
      </w:r>
    </w:p>
    <w:p w14:paraId="36336ACE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 xml:space="preserve">3. </w:t>
      </w:r>
      <w:r w:rsidRPr="0014691A">
        <w:rPr>
          <w:sz w:val="18"/>
        </w:rPr>
        <w:t xml:space="preserve">Select </w:t>
      </w:r>
      <w:r w:rsidRPr="000E59A4">
        <w:rPr>
          <w:b/>
          <w:sz w:val="18"/>
        </w:rPr>
        <w:t>Device Initiated</w:t>
      </w:r>
      <w:r w:rsidRPr="0014691A">
        <w:rPr>
          <w:sz w:val="18"/>
        </w:rPr>
        <w:t xml:space="preserve"> </w:t>
      </w:r>
    </w:p>
    <w:p w14:paraId="6D95368D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4. E</w:t>
      </w:r>
      <w:r w:rsidRPr="0014691A">
        <w:rPr>
          <w:sz w:val="18"/>
        </w:rPr>
        <w:t xml:space="preserve">nter the </w:t>
      </w:r>
      <w:r w:rsidR="00A91D76">
        <w:rPr>
          <w:sz w:val="18"/>
        </w:rPr>
        <w:t>appropriate</w:t>
      </w:r>
      <w:r w:rsidRPr="0014691A">
        <w:rPr>
          <w:sz w:val="18"/>
        </w:rPr>
        <w:t xml:space="preserve"> </w:t>
      </w:r>
      <w:r w:rsidRPr="000E59A4">
        <w:rPr>
          <w:b/>
          <w:sz w:val="18"/>
        </w:rPr>
        <w:t>Device ID</w:t>
      </w:r>
      <w:r w:rsidRPr="0014691A">
        <w:rPr>
          <w:sz w:val="18"/>
        </w:rPr>
        <w:t xml:space="preserve"> and </w:t>
      </w:r>
      <w:r w:rsidR="00A91D76">
        <w:rPr>
          <w:b/>
          <w:sz w:val="18"/>
        </w:rPr>
        <w:t>Server Initiated P</w:t>
      </w:r>
      <w:r w:rsidRPr="000E59A4">
        <w:rPr>
          <w:b/>
          <w:sz w:val="18"/>
        </w:rPr>
        <w:t>assword</w:t>
      </w:r>
      <w:r w:rsidRPr="0014691A">
        <w:rPr>
          <w:sz w:val="18"/>
        </w:rPr>
        <w:t xml:space="preserve"> </w:t>
      </w:r>
      <w:r w:rsidR="00A91D76">
        <w:rPr>
          <w:sz w:val="18"/>
        </w:rPr>
        <w:t xml:space="preserve">from the clock spreadsheet </w:t>
      </w:r>
      <w:r>
        <w:rPr>
          <w:sz w:val="18"/>
        </w:rPr>
        <w:t>(you will be asked to verify the password)</w:t>
      </w:r>
    </w:p>
    <w:p w14:paraId="105AB7A3" w14:textId="77777777" w:rsidR="00C11355" w:rsidRPr="0014691A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5</w:t>
      </w:r>
      <w:r w:rsidRPr="0014691A">
        <w:rPr>
          <w:sz w:val="18"/>
        </w:rPr>
        <w:t xml:space="preserve">. Select </w:t>
      </w:r>
      <w:r w:rsidRPr="000E59A4">
        <w:rPr>
          <w:b/>
          <w:sz w:val="18"/>
        </w:rPr>
        <w:t>No</w:t>
      </w:r>
      <w:r>
        <w:rPr>
          <w:sz w:val="18"/>
        </w:rPr>
        <w:t xml:space="preserve"> on HTTP-</w:t>
      </w:r>
      <w:r w:rsidRPr="0014691A">
        <w:rPr>
          <w:sz w:val="18"/>
        </w:rPr>
        <w:t xml:space="preserve">SSL </w:t>
      </w:r>
    </w:p>
    <w:p w14:paraId="034397CC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6</w:t>
      </w:r>
      <w:r w:rsidRPr="0014691A">
        <w:rPr>
          <w:sz w:val="18"/>
        </w:rPr>
        <w:t xml:space="preserve">. Enter </w:t>
      </w:r>
      <w:r w:rsidRPr="000E59A4">
        <w:rPr>
          <w:b/>
          <w:sz w:val="18"/>
        </w:rPr>
        <w:t>INTOUCH</w:t>
      </w:r>
      <w:r w:rsidR="006D18A7">
        <w:rPr>
          <w:b/>
          <w:sz w:val="18"/>
        </w:rPr>
        <w:t>4</w:t>
      </w:r>
      <w:r w:rsidRPr="000E59A4">
        <w:rPr>
          <w:b/>
          <w:sz w:val="18"/>
        </w:rPr>
        <w:t>.SAASHR.COM</w:t>
      </w:r>
      <w:r w:rsidRPr="0014691A">
        <w:rPr>
          <w:sz w:val="18"/>
        </w:rPr>
        <w:t xml:space="preserve"> for the </w:t>
      </w:r>
      <w:r>
        <w:rPr>
          <w:sz w:val="18"/>
        </w:rPr>
        <w:t xml:space="preserve">Primary </w:t>
      </w:r>
      <w:r w:rsidRPr="0014691A">
        <w:rPr>
          <w:sz w:val="18"/>
        </w:rPr>
        <w:t xml:space="preserve">Server  </w:t>
      </w:r>
    </w:p>
    <w:p w14:paraId="53232DB2" w14:textId="77777777" w:rsidR="00C11355" w:rsidRPr="0014691A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7</w:t>
      </w:r>
      <w:r w:rsidRPr="0014691A">
        <w:rPr>
          <w:sz w:val="18"/>
        </w:rPr>
        <w:t xml:space="preserve">. </w:t>
      </w:r>
      <w:r w:rsidR="00A91D76">
        <w:rPr>
          <w:sz w:val="18"/>
        </w:rPr>
        <w:t>Set</w:t>
      </w:r>
      <w:r w:rsidRPr="0014691A">
        <w:rPr>
          <w:sz w:val="18"/>
        </w:rPr>
        <w:t xml:space="preserve"> the Port at </w:t>
      </w:r>
      <w:r w:rsidRPr="000E59A4">
        <w:rPr>
          <w:b/>
          <w:sz w:val="18"/>
        </w:rPr>
        <w:t>80</w:t>
      </w:r>
      <w:r w:rsidRPr="0014691A">
        <w:rPr>
          <w:sz w:val="18"/>
        </w:rPr>
        <w:t xml:space="preserve"> and set the Primary Instance ID to </w:t>
      </w:r>
      <w:r w:rsidRPr="000E59A4">
        <w:rPr>
          <w:b/>
          <w:sz w:val="18"/>
        </w:rPr>
        <w:t xml:space="preserve">1 </w:t>
      </w:r>
    </w:p>
    <w:p w14:paraId="079CF58A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8</w:t>
      </w:r>
      <w:r w:rsidRPr="0014691A">
        <w:rPr>
          <w:sz w:val="18"/>
        </w:rPr>
        <w:t xml:space="preserve">. </w:t>
      </w:r>
      <w:r>
        <w:rPr>
          <w:sz w:val="18"/>
        </w:rPr>
        <w:t>Review and Submit these s</w:t>
      </w:r>
      <w:r w:rsidRPr="0014691A">
        <w:rPr>
          <w:sz w:val="18"/>
        </w:rPr>
        <w:t xml:space="preserve">ettings </w:t>
      </w:r>
    </w:p>
    <w:p w14:paraId="2B845A85" w14:textId="77777777" w:rsidR="00C11355" w:rsidRPr="0014691A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9. You will receive an “</w:t>
      </w:r>
      <w:r w:rsidRPr="000E59A4">
        <w:rPr>
          <w:b/>
          <w:color w:val="00B050"/>
          <w:sz w:val="18"/>
        </w:rPr>
        <w:t>Accepted</w:t>
      </w:r>
      <w:r>
        <w:rPr>
          <w:sz w:val="18"/>
        </w:rPr>
        <w:t>” prompt – press anywhere to dismiss</w:t>
      </w:r>
    </w:p>
    <w:p w14:paraId="0F915A50" w14:textId="77777777" w:rsidR="00C11355" w:rsidRPr="000E59A4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10</w:t>
      </w:r>
      <w:r w:rsidRPr="0014691A">
        <w:rPr>
          <w:sz w:val="18"/>
        </w:rPr>
        <w:t xml:space="preserve">. </w:t>
      </w:r>
      <w:r>
        <w:rPr>
          <w:sz w:val="18"/>
        </w:rPr>
        <w:t xml:space="preserve">Click on the </w:t>
      </w:r>
      <w:r>
        <w:rPr>
          <w:i/>
          <w:sz w:val="18"/>
        </w:rPr>
        <w:t>IPV4 Configuration</w:t>
      </w:r>
      <w:r>
        <w:rPr>
          <w:sz w:val="18"/>
        </w:rPr>
        <w:t xml:space="preserve"> option, directly below the </w:t>
      </w:r>
      <w:r w:rsidRPr="000E59A4">
        <w:rPr>
          <w:i/>
          <w:sz w:val="18"/>
        </w:rPr>
        <w:t xml:space="preserve">General </w:t>
      </w:r>
      <w:r>
        <w:rPr>
          <w:i/>
          <w:sz w:val="18"/>
        </w:rPr>
        <w:t xml:space="preserve">Communication </w:t>
      </w:r>
    </w:p>
    <w:p w14:paraId="5642792A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 xml:space="preserve">11. </w:t>
      </w:r>
      <w:r w:rsidR="006F70FD">
        <w:rPr>
          <w:sz w:val="18"/>
        </w:rPr>
        <w:t xml:space="preserve">Select </w:t>
      </w:r>
      <w:r w:rsidR="006F70FD">
        <w:rPr>
          <w:b/>
          <w:sz w:val="18"/>
        </w:rPr>
        <w:t>DHCP</w:t>
      </w:r>
      <w:r>
        <w:rPr>
          <w:sz w:val="18"/>
        </w:rPr>
        <w:t>:</w:t>
      </w:r>
    </w:p>
    <w:p w14:paraId="4F2F32BF" w14:textId="77777777" w:rsidR="00C11355" w:rsidRDefault="006F70FD" w:rsidP="00C11355">
      <w:pPr>
        <w:spacing w:after="80"/>
        <w:ind w:left="720" w:firstLine="720"/>
        <w:rPr>
          <w:i/>
          <w:sz w:val="18"/>
        </w:rPr>
      </w:pPr>
      <w:r>
        <w:rPr>
          <w:sz w:val="18"/>
        </w:rPr>
        <w:t>a</w:t>
      </w:r>
      <w:r w:rsidR="00C11355">
        <w:rPr>
          <w:sz w:val="18"/>
        </w:rPr>
        <w:t xml:space="preserve">. Auto DNS Update &gt; </w:t>
      </w:r>
      <w:r w:rsidR="00C11355">
        <w:rPr>
          <w:b/>
          <w:sz w:val="18"/>
        </w:rPr>
        <w:t xml:space="preserve">YES </w:t>
      </w:r>
      <w:r w:rsidR="00C11355" w:rsidRPr="000E59A4">
        <w:rPr>
          <w:i/>
          <w:sz w:val="18"/>
        </w:rPr>
        <w:t>(if applicable)</w:t>
      </w:r>
    </w:p>
    <w:p w14:paraId="60BAB834" w14:textId="77777777" w:rsidR="00C11355" w:rsidRDefault="006F70FD" w:rsidP="00C11355">
      <w:pPr>
        <w:spacing w:after="80"/>
        <w:ind w:left="720" w:firstLine="720"/>
        <w:rPr>
          <w:b/>
          <w:sz w:val="18"/>
        </w:rPr>
      </w:pPr>
      <w:r>
        <w:rPr>
          <w:sz w:val="18"/>
        </w:rPr>
        <w:t>b</w:t>
      </w:r>
      <w:r w:rsidR="00C11355">
        <w:rPr>
          <w:sz w:val="18"/>
        </w:rPr>
        <w:t xml:space="preserve">. Speed &gt; </w:t>
      </w:r>
      <w:r w:rsidR="00C11355">
        <w:rPr>
          <w:b/>
          <w:sz w:val="18"/>
        </w:rPr>
        <w:t>Auto</w:t>
      </w:r>
    </w:p>
    <w:p w14:paraId="76399587" w14:textId="77777777" w:rsidR="00C11355" w:rsidRDefault="006F70FD" w:rsidP="00C11355">
      <w:pPr>
        <w:spacing w:after="80"/>
        <w:ind w:left="720" w:firstLine="720"/>
        <w:rPr>
          <w:sz w:val="18"/>
        </w:rPr>
      </w:pPr>
      <w:r>
        <w:rPr>
          <w:sz w:val="18"/>
        </w:rPr>
        <w:t>c</w:t>
      </w:r>
      <w:r w:rsidR="00C11355">
        <w:rPr>
          <w:sz w:val="18"/>
        </w:rPr>
        <w:t>. Review and Submit these settings</w:t>
      </w:r>
    </w:p>
    <w:p w14:paraId="1A2A58CD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1</w:t>
      </w:r>
      <w:r w:rsidR="006F70FD">
        <w:rPr>
          <w:sz w:val="18"/>
        </w:rPr>
        <w:t>2</w:t>
      </w:r>
      <w:r w:rsidRPr="0014691A">
        <w:rPr>
          <w:sz w:val="18"/>
        </w:rPr>
        <w:t>. Click on Back button until you a</w:t>
      </w:r>
      <w:r>
        <w:rPr>
          <w:sz w:val="18"/>
        </w:rPr>
        <w:t>re brought back to main menu of Maintenance Mode</w:t>
      </w:r>
    </w:p>
    <w:p w14:paraId="659D7495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1</w:t>
      </w:r>
      <w:r w:rsidR="006F70FD">
        <w:rPr>
          <w:sz w:val="18"/>
        </w:rPr>
        <w:t>3</w:t>
      </w:r>
      <w:r>
        <w:rPr>
          <w:sz w:val="18"/>
        </w:rPr>
        <w:t xml:space="preserve">. Select </w:t>
      </w:r>
      <w:r>
        <w:rPr>
          <w:b/>
          <w:sz w:val="18"/>
        </w:rPr>
        <w:t>Tests &gt; Communications</w:t>
      </w:r>
      <w:r>
        <w:rPr>
          <w:sz w:val="18"/>
        </w:rPr>
        <w:t>, and press the PLAY button on the bottom of the screen</w:t>
      </w:r>
    </w:p>
    <w:p w14:paraId="648E563D" w14:textId="77777777" w:rsidR="00C11355" w:rsidRDefault="00C11355" w:rsidP="00C11355">
      <w:pPr>
        <w:spacing w:after="80"/>
        <w:ind w:left="720"/>
        <w:rPr>
          <w:sz w:val="18"/>
        </w:rPr>
      </w:pPr>
      <w:r w:rsidRPr="00DA66CE">
        <w:rPr>
          <w:b/>
          <w:color w:val="FF0000"/>
          <w:sz w:val="18"/>
        </w:rPr>
        <w:t>NOTE</w:t>
      </w:r>
      <w:r>
        <w:rPr>
          <w:sz w:val="18"/>
        </w:rPr>
        <w:t>: You want to confirm that the test results come back as follows:</w:t>
      </w:r>
    </w:p>
    <w:p w14:paraId="438F4165" w14:textId="77777777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ab/>
        <w:t>Test Output: SUCCESS</w:t>
      </w:r>
    </w:p>
    <w:p w14:paraId="69CC945C" w14:textId="77777777" w:rsidR="00C11355" w:rsidRPr="00DA66CE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ab/>
        <w:t>Registration Status: True</w:t>
      </w:r>
    </w:p>
    <w:p w14:paraId="68647100" w14:textId="66CB3A78" w:rsidR="00C11355" w:rsidRDefault="00C11355" w:rsidP="00C11355">
      <w:pPr>
        <w:spacing w:after="80"/>
        <w:ind w:left="720"/>
        <w:rPr>
          <w:sz w:val="18"/>
        </w:rPr>
      </w:pPr>
      <w:r>
        <w:rPr>
          <w:sz w:val="18"/>
        </w:rPr>
        <w:t>1</w:t>
      </w:r>
      <w:r w:rsidR="006F70FD">
        <w:rPr>
          <w:sz w:val="18"/>
        </w:rPr>
        <w:t>4</w:t>
      </w:r>
      <w:r>
        <w:rPr>
          <w:sz w:val="18"/>
        </w:rPr>
        <w:t xml:space="preserve">. If you receive any other result, run the communications test again.  If the unexpected results continue to appear, start with Step #1 and re-enter the information.  Please contact </w:t>
      </w:r>
      <w:r w:rsidR="00A91D76">
        <w:rPr>
          <w:sz w:val="18"/>
        </w:rPr>
        <w:t>your implementation consultant</w:t>
      </w:r>
      <w:r>
        <w:rPr>
          <w:sz w:val="18"/>
        </w:rPr>
        <w:t xml:space="preserve"> if you would like further assistance as well.</w:t>
      </w:r>
    </w:p>
    <w:p w14:paraId="1D8EF706" w14:textId="10A75B1A" w:rsidR="00897360" w:rsidRDefault="00897360" w:rsidP="00C11355">
      <w:pPr>
        <w:spacing w:after="80"/>
        <w:ind w:left="720"/>
        <w:rPr>
          <w:sz w:val="18"/>
        </w:rPr>
      </w:pPr>
    </w:p>
    <w:p w14:paraId="7F5EB794" w14:textId="47D7E4E4" w:rsidR="00897360" w:rsidRDefault="00897360" w:rsidP="00C11355">
      <w:pPr>
        <w:spacing w:after="80"/>
        <w:ind w:left="720"/>
        <w:rPr>
          <w:sz w:val="18"/>
        </w:rPr>
      </w:pPr>
      <w:r>
        <w:rPr>
          <w:sz w:val="18"/>
        </w:rPr>
        <w:t>15. Under Settings scroll to Remote Access – VNC</w:t>
      </w:r>
    </w:p>
    <w:p w14:paraId="31D86883" w14:textId="4511CDC7" w:rsidR="00897360" w:rsidRDefault="00897360" w:rsidP="00C11355">
      <w:pPr>
        <w:spacing w:after="80"/>
        <w:ind w:left="720"/>
        <w:rPr>
          <w:sz w:val="18"/>
        </w:rPr>
      </w:pPr>
      <w:r>
        <w:rPr>
          <w:sz w:val="18"/>
        </w:rPr>
        <w:t>16. Click on Enabled</w:t>
      </w:r>
    </w:p>
    <w:p w14:paraId="571023DB" w14:textId="113A21C2" w:rsidR="00897360" w:rsidRDefault="00897360" w:rsidP="00C11355">
      <w:pPr>
        <w:spacing w:after="80"/>
        <w:ind w:left="720"/>
        <w:rPr>
          <w:sz w:val="18"/>
        </w:rPr>
      </w:pPr>
      <w:r>
        <w:rPr>
          <w:sz w:val="18"/>
        </w:rPr>
        <w:t>17. Enter a password of 123456</w:t>
      </w:r>
    </w:p>
    <w:p w14:paraId="7E2DD8FA" w14:textId="0447042F" w:rsidR="00897360" w:rsidRDefault="00897360" w:rsidP="00C11355">
      <w:pPr>
        <w:spacing w:after="80"/>
        <w:ind w:left="720"/>
        <w:rPr>
          <w:sz w:val="18"/>
        </w:rPr>
      </w:pPr>
      <w:r>
        <w:rPr>
          <w:sz w:val="18"/>
        </w:rPr>
        <w:t>18. Select Submit and then Save</w:t>
      </w:r>
    </w:p>
    <w:p w14:paraId="337825F7" w14:textId="268EAC89" w:rsidR="00897360" w:rsidRPr="0014691A" w:rsidRDefault="00897360" w:rsidP="00C11355">
      <w:pPr>
        <w:spacing w:after="80"/>
        <w:ind w:left="720"/>
      </w:pPr>
      <w:r>
        <w:rPr>
          <w:sz w:val="18"/>
        </w:rPr>
        <w:t>19. Press the “Home icon “ button (bottom right on the device)</w:t>
      </w:r>
    </w:p>
    <w:p w14:paraId="704FF632" w14:textId="77777777" w:rsidR="00FA3B7C" w:rsidRDefault="00FA3B7C" w:rsidP="00C11355">
      <w:pPr>
        <w:spacing w:after="0"/>
      </w:pPr>
    </w:p>
    <w:sectPr w:rsidR="00FA3B7C" w:rsidSect="00C1135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7224" w14:textId="77777777" w:rsidR="002E1E47" w:rsidRDefault="002E1E47" w:rsidP="0058395F">
      <w:pPr>
        <w:spacing w:after="0"/>
      </w:pPr>
      <w:r>
        <w:separator/>
      </w:r>
    </w:p>
  </w:endnote>
  <w:endnote w:type="continuationSeparator" w:id="0">
    <w:p w14:paraId="65749C13" w14:textId="77777777" w:rsidR="002E1E47" w:rsidRDefault="002E1E47" w:rsidP="00583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A018" w14:textId="77777777" w:rsidR="0058395F" w:rsidRDefault="0058395F" w:rsidP="0058395F">
    <w:pPr>
      <w:pStyle w:val="Footer-sub"/>
    </w:pPr>
    <w:r w:rsidRPr="004820A6">
      <w:rPr>
        <w:noProof/>
      </w:rPr>
      <w:drawing>
        <wp:anchor distT="0" distB="0" distL="114300" distR="114300" simplePos="0" relativeHeight="251661312" behindDoc="0" locked="0" layoutInCell="1" allowOverlap="1" wp14:anchorId="66EA1142" wp14:editId="3CA4EFC4">
          <wp:simplePos x="0" y="0"/>
          <wp:positionH relativeFrom="margin">
            <wp:posOffset>-838200</wp:posOffset>
          </wp:positionH>
          <wp:positionV relativeFrom="margin">
            <wp:posOffset>8790093</wp:posOffset>
          </wp:positionV>
          <wp:extent cx="8321040" cy="914400"/>
          <wp:effectExtent l="0" t="0" r="381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er.kerin\AppData\Local\Microsoft\Windows\Temporary Internet Files\Content.Outlook\NMZTYJF5\First page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21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0F9">
      <w:t>©</w:t>
    </w:r>
    <w:r>
      <w:t xml:space="preserve"> 2018, Kronos Incorporated.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DD44" w14:textId="77777777" w:rsidR="002E1E47" w:rsidRDefault="002E1E47" w:rsidP="0058395F">
      <w:pPr>
        <w:spacing w:after="0"/>
      </w:pPr>
      <w:r>
        <w:separator/>
      </w:r>
    </w:p>
  </w:footnote>
  <w:footnote w:type="continuationSeparator" w:id="0">
    <w:p w14:paraId="6F68CF3C" w14:textId="77777777" w:rsidR="002E1E47" w:rsidRDefault="002E1E47" w:rsidP="00583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F568" w14:textId="77777777" w:rsidR="0058395F" w:rsidRDefault="0058395F">
    <w:pPr>
      <w:pStyle w:val="Header"/>
    </w:pPr>
    <w:r w:rsidRPr="004820A6">
      <w:rPr>
        <w:noProof/>
      </w:rPr>
      <w:drawing>
        <wp:anchor distT="0" distB="0" distL="114300" distR="114300" simplePos="0" relativeHeight="251659264" behindDoc="1" locked="0" layoutInCell="1" allowOverlap="1" wp14:anchorId="171B0965" wp14:editId="03441BC5">
          <wp:simplePos x="0" y="0"/>
          <wp:positionH relativeFrom="page">
            <wp:align>right</wp:align>
          </wp:positionH>
          <wp:positionV relativeFrom="page">
            <wp:posOffset>-194733</wp:posOffset>
          </wp:positionV>
          <wp:extent cx="7772400" cy="9144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xander.kerin\AppData\Local\Microsoft\Windows\Temporary Internet Files\Content.Outlook\NMZTYJF5\Secondary page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5"/>
    <w:rsid w:val="00045544"/>
    <w:rsid w:val="00231958"/>
    <w:rsid w:val="002B1B73"/>
    <w:rsid w:val="002E1E47"/>
    <w:rsid w:val="0030087B"/>
    <w:rsid w:val="0036772C"/>
    <w:rsid w:val="0058395F"/>
    <w:rsid w:val="006A7D71"/>
    <w:rsid w:val="006B4D79"/>
    <w:rsid w:val="006D18A7"/>
    <w:rsid w:val="006F70FD"/>
    <w:rsid w:val="007C1215"/>
    <w:rsid w:val="00850C5D"/>
    <w:rsid w:val="00897360"/>
    <w:rsid w:val="008D210A"/>
    <w:rsid w:val="009B175E"/>
    <w:rsid w:val="00A74C40"/>
    <w:rsid w:val="00A91D76"/>
    <w:rsid w:val="00B5684E"/>
    <w:rsid w:val="00BE1FE7"/>
    <w:rsid w:val="00C11355"/>
    <w:rsid w:val="00C4489B"/>
    <w:rsid w:val="00CA2073"/>
    <w:rsid w:val="00CF7ACC"/>
    <w:rsid w:val="00CF7FCB"/>
    <w:rsid w:val="00D80525"/>
    <w:rsid w:val="00FA3B7C"/>
    <w:rsid w:val="00FB0D46"/>
    <w:rsid w:val="00F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FD0D"/>
  <w15:chartTrackingRefBased/>
  <w15:docId w15:val="{B9F98644-D45F-4AEF-BA3B-9C2842D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55"/>
    <w:pPr>
      <w:spacing w:after="240" w:line="240" w:lineRule="auto"/>
    </w:pPr>
    <w:rPr>
      <w:szCs w:val="2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11355"/>
    <w:pPr>
      <w:spacing w:after="40" w:line="240" w:lineRule="auto"/>
      <w:outlineLvl w:val="1"/>
    </w:pPr>
    <w:rPr>
      <w:rFonts w:asciiTheme="majorHAnsi" w:eastAsiaTheme="majorEastAsia" w:hAnsiTheme="majorHAnsi" w:cstheme="majorBidi"/>
      <w:b/>
      <w:color w:val="2172A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1355"/>
    <w:rPr>
      <w:rFonts w:asciiTheme="majorHAnsi" w:eastAsiaTheme="majorEastAsia" w:hAnsiTheme="majorHAnsi" w:cstheme="majorBidi"/>
      <w:b/>
      <w:color w:val="2172A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839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395F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5839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395F"/>
    <w:rPr>
      <w:szCs w:val="24"/>
    </w:rPr>
  </w:style>
  <w:style w:type="paragraph" w:customStyle="1" w:styleId="Footer-sub">
    <w:name w:val="Footer-sub"/>
    <w:qFormat/>
    <w:rsid w:val="0058395F"/>
    <w:pPr>
      <w:spacing w:before="120" w:after="0" w:line="240" w:lineRule="auto"/>
    </w:pPr>
    <w:rPr>
      <w:color w:val="808080" w:themeColor="background1" w:themeShade="8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Solecitto, Brad</dc:creator>
  <cp:keywords/>
  <dc:description/>
  <cp:lastModifiedBy>Michael Houston</cp:lastModifiedBy>
  <cp:revision>3</cp:revision>
  <dcterms:created xsi:type="dcterms:W3CDTF">2021-05-25T18:45:00Z</dcterms:created>
  <dcterms:modified xsi:type="dcterms:W3CDTF">2021-05-28T09:57:00Z</dcterms:modified>
</cp:coreProperties>
</file>